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556B1" w14:textId="77777777" w:rsidR="004301CC" w:rsidRPr="00413AC9" w:rsidRDefault="004301CC"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Adatkezelő</w:t>
      </w:r>
      <w:r w:rsidR="00271243" w:rsidRPr="00413AC9">
        <w:rPr>
          <w:rFonts w:eastAsia="Times New Roman" w:cstheme="minorHAnsi"/>
          <w:b/>
          <w:sz w:val="20"/>
          <w:szCs w:val="20"/>
          <w:lang w:eastAsia="hu-HU"/>
        </w:rPr>
        <w:t>/adatfeldolgozó</w:t>
      </w:r>
      <w:r w:rsidRPr="00413AC9">
        <w:rPr>
          <w:rFonts w:eastAsia="Times New Roman" w:cstheme="minorHAnsi"/>
          <w:b/>
          <w:sz w:val="20"/>
          <w:szCs w:val="20"/>
          <w:lang w:eastAsia="hu-HU"/>
        </w:rPr>
        <w:t xml:space="preserve"> </w:t>
      </w:r>
      <w:proofErr w:type="gramStart"/>
      <w:r w:rsidRPr="00413AC9">
        <w:rPr>
          <w:rFonts w:eastAsia="Times New Roman" w:cstheme="minorHAnsi"/>
          <w:b/>
          <w:sz w:val="20"/>
          <w:szCs w:val="20"/>
          <w:lang w:eastAsia="hu-HU"/>
        </w:rPr>
        <w:t>neve:</w:t>
      </w:r>
      <w:r w:rsidR="007A5B20" w:rsidRPr="00413AC9">
        <w:rPr>
          <w:rFonts w:eastAsia="Times New Roman" w:cstheme="minorHAnsi"/>
          <w:sz w:val="20"/>
          <w:szCs w:val="20"/>
          <w:lang w:eastAsia="hu-HU"/>
        </w:rPr>
        <w:t xml:space="preserve"> </w:t>
      </w:r>
      <w:r w:rsidR="00DA17F5"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Pásztó Városi Önkormányzat</w:t>
      </w:r>
      <w:proofErr w:type="gramEnd"/>
      <w:proofErr w:type="spellStart"/>
      <w:proofErr w:type="spellEnd"/>
    </w:p>
    <w:p w14:paraId="073BA689" w14:textId="77777777" w:rsidR="004301CC"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C</w:t>
      </w:r>
      <w:r w:rsidR="004301CC" w:rsidRPr="00413AC9">
        <w:rPr>
          <w:rFonts w:eastAsia="Times New Roman" w:cstheme="minorHAnsi"/>
          <w:b/>
          <w:sz w:val="20"/>
          <w:szCs w:val="20"/>
          <w:lang w:eastAsia="hu-HU"/>
        </w:rPr>
        <w:t>íme (hivatalos levelezési cím):</w:t>
      </w:r>
      <w:r w:rsidR="00DA17F5"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 xml:space="preserve">3060 Pásztó,  Kölcsey utca 35.    </w:t>
      </w:r>
      <w:proofErr w:type="spellStart"/>
      <w:proofErr w:type="spellEnd"/>
    </w:p>
    <w:p w14:paraId="16708E45" w14:textId="77777777" w:rsidR="00792876"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H</w:t>
      </w:r>
      <w:r w:rsidR="004301CC" w:rsidRPr="00413AC9">
        <w:rPr>
          <w:rFonts w:eastAsia="Times New Roman" w:cstheme="minorHAnsi"/>
          <w:b/>
          <w:sz w:val="20"/>
          <w:szCs w:val="20"/>
          <w:lang w:eastAsia="hu-HU"/>
        </w:rPr>
        <w:t>onlapjának elérhetősége:</w:t>
      </w:r>
      <w:r w:rsidR="00DA17F5"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www.paszto.hu</w:t>
      </w:r>
      <w:proofErr w:type="spellStart"/>
      <w:proofErr w:type="spellEnd"/>
    </w:p>
    <w:p w14:paraId="770E9EE4" w14:textId="77777777" w:rsidR="004301CC"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T</w:t>
      </w:r>
      <w:r w:rsidR="004301CC" w:rsidRPr="00413AC9">
        <w:rPr>
          <w:rFonts w:eastAsia="Times New Roman" w:cstheme="minorHAnsi"/>
          <w:b/>
          <w:sz w:val="20"/>
          <w:szCs w:val="20"/>
          <w:lang w:eastAsia="hu-HU"/>
        </w:rPr>
        <w:t>elefonszáma:</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+36 32 460548</w:t>
      </w:r>
      <w:proofErr w:type="spellStart"/>
      <w:proofErr w:type="spellEnd"/>
    </w:p>
    <w:p w14:paraId="06F28904" w14:textId="77777777" w:rsidR="00FA70A8"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A</w:t>
      </w:r>
      <w:r w:rsidR="004301CC" w:rsidRPr="00413AC9">
        <w:rPr>
          <w:rFonts w:eastAsia="Times New Roman" w:cstheme="minorHAnsi"/>
          <w:b/>
          <w:sz w:val="20"/>
          <w:szCs w:val="20"/>
          <w:lang w:eastAsia="hu-HU"/>
        </w:rPr>
        <w:t>dószáma:</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15735313-2-12</w:t>
      </w:r>
      <w:proofErr w:type="spellStart"/>
      <w:proofErr w:type="spellEnd"/>
    </w:p>
    <w:p w14:paraId="217F1F6B" w14:textId="77777777" w:rsidR="004301CC" w:rsidRPr="00413AC9" w:rsidRDefault="00C70FE0" w:rsidP="00413AC9">
      <w:pPr>
        <w:tabs>
          <w:tab w:val="left" w:pos="4111"/>
        </w:tabs>
        <w:spacing w:after="0" w:line="240" w:lineRule="exact"/>
        <w:rPr>
          <w:rFonts w:eastAsia="Times New Roman" w:cstheme="minorHAnsi"/>
          <w:sz w:val="20"/>
          <w:szCs w:val="20"/>
          <w:lang w:eastAsia="hu-HU"/>
        </w:rPr>
      </w:pPr>
      <w:r w:rsidRPr="00C70FE0">
        <w:rPr>
          <w:rFonts w:eastAsia="Times New Roman" w:cstheme="minorHAnsi"/>
          <w:b/>
          <w:sz w:val="20"/>
          <w:szCs w:val="20"/>
          <w:lang w:eastAsia="hu-HU"/>
        </w:rPr>
        <w:t>Cégjegyzékszám, nyilvántartási szám</w:t>
      </w:r>
      <w:r w:rsidR="004301CC" w:rsidRPr="00413AC9">
        <w:rPr>
          <w:rFonts w:eastAsia="Times New Roman" w:cstheme="minorHAnsi"/>
          <w:b/>
          <w:sz w:val="20"/>
          <w:szCs w:val="20"/>
          <w:lang w:eastAsia="hu-HU"/>
        </w:rPr>
        <w:t>:</w:t>
      </w:r>
      <w:r w:rsidR="00DA17F5"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735319</w:t>
      </w:r>
      <w:proofErr w:type="spellStart"/>
      <w:proofErr w:type="spellEnd"/>
    </w:p>
    <w:p w14:paraId="24E511DB" w14:textId="77777777" w:rsidR="00FA70A8"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K</w:t>
      </w:r>
      <w:r w:rsidR="004301CC" w:rsidRPr="00413AC9">
        <w:rPr>
          <w:rFonts w:eastAsia="Times New Roman" w:cstheme="minorHAnsi"/>
          <w:b/>
          <w:sz w:val="20"/>
          <w:szCs w:val="20"/>
          <w:lang w:eastAsia="hu-HU"/>
        </w:rPr>
        <w:t>épviselője neve:</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Farkas Attila</w:t>
      </w:r>
      <w:proofErr w:type="spellStart"/>
      <w:proofErr w:type="spellEnd"/>
    </w:p>
    <w:p w14:paraId="02EACB10" w14:textId="77777777" w:rsidR="00792876" w:rsidRPr="00413AC9" w:rsidRDefault="004301CC"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 xml:space="preserve">Adatvédelmi </w:t>
      </w:r>
      <w:r w:rsidR="003720F6" w:rsidRPr="00413AC9">
        <w:rPr>
          <w:rFonts w:eastAsia="Times New Roman" w:cstheme="minorHAnsi"/>
          <w:b/>
          <w:sz w:val="20"/>
          <w:szCs w:val="20"/>
          <w:lang w:eastAsia="hu-HU"/>
        </w:rPr>
        <w:t>felelős</w:t>
      </w:r>
      <w:r w:rsidRPr="00413AC9">
        <w:rPr>
          <w:rFonts w:eastAsia="Times New Roman" w:cstheme="minorHAnsi"/>
          <w:b/>
          <w:sz w:val="20"/>
          <w:szCs w:val="20"/>
          <w:lang w:eastAsia="hu-HU"/>
        </w:rPr>
        <w:t xml:space="preserve"> neve:</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 xml:space="preserve">dr. Farkas Tamás </w:t>
      </w:r>
      <w:proofErr w:type="spellStart"/>
      <w:proofErr w:type="spellEnd"/>
    </w:p>
    <w:p w14:paraId="047CE9C0" w14:textId="77777777" w:rsidR="004301CC" w:rsidRPr="00413AC9" w:rsidRDefault="004301CC"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 xml:space="preserve">Adatvédelmi </w:t>
      </w:r>
      <w:r w:rsidR="003720F6" w:rsidRPr="00413AC9">
        <w:rPr>
          <w:rFonts w:eastAsia="Times New Roman" w:cstheme="minorHAnsi"/>
          <w:b/>
          <w:sz w:val="20"/>
          <w:szCs w:val="20"/>
          <w:lang w:eastAsia="hu-HU"/>
        </w:rPr>
        <w:t>felelős</w:t>
      </w:r>
      <w:r w:rsidRPr="00413AC9">
        <w:rPr>
          <w:rFonts w:eastAsia="Times New Roman" w:cstheme="minorHAnsi"/>
          <w:b/>
          <w:sz w:val="20"/>
          <w:szCs w:val="20"/>
          <w:lang w:eastAsia="hu-HU"/>
        </w:rPr>
        <w:t xml:space="preserve"> elérhetősége:</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adatvedelem@paszto.hu</w:t>
      </w:r>
      <w:proofErr w:type="spellStart"/>
      <w:proofErr w:type="spellEnd"/>
    </w:p>
    <w:p w14:paraId="4720226D" w14:textId="77777777" w:rsidR="00EF5909" w:rsidRPr="00413AC9" w:rsidRDefault="00173E3B"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Adatkezelési</w:t>
      </w:r>
      <w:r w:rsidR="00EF5909" w:rsidRPr="00413AC9">
        <w:rPr>
          <w:rFonts w:eastAsia="Times New Roman" w:cstheme="minorHAnsi"/>
          <w:b/>
          <w:sz w:val="20"/>
          <w:szCs w:val="20"/>
          <w:lang w:eastAsia="hu-HU"/>
        </w:rPr>
        <w:t xml:space="preserve"> tájékoztató elérhetősége:</w:t>
      </w:r>
      <w:r w:rsidR="00EF5909" w:rsidRPr="00413AC9">
        <w:rPr>
          <w:rFonts w:eastAsia="Times New Roman" w:cstheme="minorHAnsi"/>
          <w:sz w:val="20"/>
          <w:szCs w:val="20"/>
          <w:lang w:eastAsia="hu-HU"/>
        </w:rPr>
        <w:t xml:space="preserve"> www.paszto.hu</w:t>
      </w:r>
      <w:proofErr w:type="spellStart"/>
      <w:proofErr w:type="spellEnd"/>
    </w:p>
    <w:p w14:paraId="36D5787F" w14:textId="77777777" w:rsidR="00DC6934" w:rsidRPr="00413AC9" w:rsidRDefault="00CB3ABA" w:rsidP="00413AC9">
      <w:pPr>
        <w:tabs>
          <w:tab w:val="left" w:pos="4111"/>
        </w:tabs>
        <w:spacing w:after="0" w:line="240" w:lineRule="exact"/>
        <w:rPr>
          <w:rFonts w:eastAsia="Times New Roman" w:cstheme="minorHAnsi"/>
          <w:sz w:val="20"/>
          <w:szCs w:val="20"/>
          <w:lang w:eastAsia="hu-HU"/>
        </w:rPr>
      </w:pPr>
      <w:r w:rsidRPr="00CB3ABA">
        <w:rPr>
          <w:rFonts w:eastAsia="Times New Roman" w:cstheme="minorHAnsi"/>
          <w:b/>
          <w:sz w:val="20"/>
          <w:szCs w:val="20"/>
          <w:lang w:eastAsia="hu-HU"/>
        </w:rPr>
        <w:t>Magatartási kódex</w:t>
      </w:r>
      <w:r>
        <w:rPr>
          <w:rFonts w:eastAsia="Times New Roman" w:cstheme="minorHAnsi"/>
          <w:b/>
          <w:sz w:val="20"/>
          <w:szCs w:val="20"/>
          <w:lang w:eastAsia="hu-HU"/>
        </w:rPr>
        <w:t xml:space="preserve"> </w:t>
      </w:r>
      <w:r w:rsidR="00DC6934" w:rsidRPr="00413AC9">
        <w:rPr>
          <w:rFonts w:eastAsia="Times New Roman" w:cstheme="minorHAnsi"/>
          <w:b/>
          <w:sz w:val="20"/>
          <w:szCs w:val="20"/>
          <w:lang w:eastAsia="hu-HU"/>
        </w:rPr>
        <w:t>elérhetősége:</w:t>
      </w:r>
      <w:r w:rsidR="00DC6934" w:rsidRPr="00413AC9">
        <w:rPr>
          <w:rFonts w:eastAsia="Times New Roman" w:cstheme="minorHAnsi"/>
          <w:sz w:val="20"/>
          <w:szCs w:val="20"/>
          <w:lang w:eastAsia="hu-HU"/>
        </w:rPr>
        <w:t xml:space="preserve"> </w:t>
      </w:r>
      <w:proofErr w:type="spellStart"/>
      <w:proofErr w:type="spellEnd"/>
    </w:p>
    <w:p w14:paraId="367C6093" w14:textId="77777777" w:rsidR="00040BB8" w:rsidRPr="00413AC9" w:rsidRDefault="00040BB8" w:rsidP="00413AC9">
      <w:pPr>
        <w:tabs>
          <w:tab w:val="left" w:pos="4111"/>
        </w:tabs>
        <w:spacing w:after="0" w:line="240" w:lineRule="exact"/>
        <w:rPr>
          <w:sz w:val="20"/>
          <w:szCs w:val="20"/>
        </w:rPr>
      </w:pPr>
    </w:p>
    <w:p w14:paraId="5C91C955" w14:textId="77777777" w:rsidR="00C212B3" w:rsidRPr="00413AC9" w:rsidRDefault="00C212B3" w:rsidP="00413AC9">
      <w:pPr>
        <w:tabs>
          <w:tab w:val="left" w:pos="4111"/>
        </w:tabs>
        <w:spacing w:after="0" w:line="240" w:lineRule="exact"/>
        <w:jc w:val="both"/>
        <w:rPr>
          <w:sz w:val="20"/>
          <w:szCs w:val="20"/>
        </w:rPr>
      </w:pPr>
      <w:r w:rsidRPr="00413AC9">
        <w:rPr>
          <w:sz w:val="20"/>
          <w:szCs w:val="20"/>
        </w:rPr>
        <w:t xml:space="preserve">Az adott személyes adat vagy információ rendelkezésre bocsátásával Ön kijelenti, hogy </w:t>
      </w:r>
      <w:r w:rsidR="008A504C" w:rsidRPr="00413AC9">
        <w:rPr>
          <w:sz w:val="20"/>
          <w:szCs w:val="20"/>
        </w:rPr>
        <w:t>A</w:t>
      </w:r>
      <w:r w:rsidRPr="00413AC9">
        <w:rPr>
          <w:sz w:val="20"/>
          <w:szCs w:val="20"/>
        </w:rPr>
        <w:t xml:space="preserve">datkezelési </w:t>
      </w:r>
      <w:r w:rsidR="00313812" w:rsidRPr="00413AC9">
        <w:rPr>
          <w:sz w:val="20"/>
          <w:szCs w:val="20"/>
        </w:rPr>
        <w:t>t</w:t>
      </w:r>
      <w:r w:rsidRPr="00413AC9">
        <w:rPr>
          <w:sz w:val="20"/>
          <w:szCs w:val="20"/>
        </w:rPr>
        <w:t>ájékoztatónak az adat vagy információ rendelkezésre bocsátásának időpontjában hatályos változatát megismerte és kifejezetten elfogadja</w:t>
      </w:r>
      <w:r w:rsidR="004E2CCB" w:rsidRPr="00413AC9">
        <w:rPr>
          <w:sz w:val="20"/>
          <w:szCs w:val="20"/>
        </w:rPr>
        <w:t>, hozzájárul, hogy személyes adatait az Adatkezelő kezelje.</w:t>
      </w:r>
    </w:p>
    <w:p w14:paraId="5FE5AB3A" w14:textId="77777777" w:rsidR="00C212B3" w:rsidRPr="004301CC" w:rsidRDefault="00DD105B" w:rsidP="00413AC9">
      <w:pPr>
        <w:spacing w:before="120" w:after="0" w:line="240" w:lineRule="exact"/>
        <w:jc w:val="both"/>
      </w:pPr>
      <w:r w:rsidRPr="00413AC9">
        <w:rPr>
          <w:sz w:val="20"/>
          <w:szCs w:val="20"/>
        </w:rPr>
        <w:t>Adatkezelő</w:t>
      </w:r>
      <w:r w:rsidR="005F2FDE" w:rsidRPr="00413AC9">
        <w:rPr>
          <w:sz w:val="20"/>
          <w:szCs w:val="20"/>
        </w:rPr>
        <w:t xml:space="preserve"> </w:t>
      </w:r>
      <w:r w:rsidR="00C212B3" w:rsidRPr="00413AC9">
        <w:rPr>
          <w:sz w:val="20"/>
          <w:szCs w:val="20"/>
        </w:rPr>
        <w:t>fenntartja a jogot, hogy a jelen Tájékoztatót egyoldalúan, a módosítást követő hatállyal módosítsa. Erre tekintettel ajánlott rendszeresen látogatni weboldalát abból a célból, hogy figyelemmel kísérhesse a változásokat. Kérésére a módosításokról értesítést küldünk, vagy megküldjük a mindenkor hatályos Tájékoztató egy példányát.</w:t>
      </w:r>
    </w:p>
    <w:p w14:paraId="08E6B8C0" w14:textId="77777777" w:rsidR="002576B0" w:rsidRPr="00413AC9" w:rsidRDefault="002576B0" w:rsidP="00413AC9">
      <w:pPr>
        <w:spacing w:before="360" w:after="0" w:line="240" w:lineRule="exact"/>
        <w:rPr>
          <w:b/>
          <w:sz w:val="26"/>
          <w:szCs w:val="26"/>
        </w:rPr>
      </w:pPr>
      <w:r w:rsidRPr="00413AC9">
        <w:rPr>
          <w:b/>
          <w:sz w:val="26"/>
          <w:szCs w:val="26"/>
        </w:rPr>
        <w:t>A kezelt adatok köre és adatkezelési célok</w:t>
      </w:r>
    </w:p>
    <w:p w14:paraId="164A47B6" w14:textId="77777777" w:rsidR="002576B0" w:rsidRPr="00413AC9" w:rsidRDefault="002576B0" w:rsidP="00413AC9">
      <w:pPr>
        <w:spacing w:before="60" w:after="0" w:line="240" w:lineRule="exact"/>
        <w:jc w:val="both"/>
        <w:rPr>
          <w:sz w:val="20"/>
          <w:szCs w:val="20"/>
        </w:rPr>
      </w:pPr>
      <w:r w:rsidRPr="00413AC9">
        <w:rPr>
          <w:sz w:val="20"/>
          <w:szCs w:val="20"/>
        </w:rPr>
        <w:t>Az adatkezelés az információs önrendelkezési jogról és az információszabadságról szóló 2011. évi CXII. törvény (</w:t>
      </w:r>
      <w:proofErr w:type="spellStart"/>
      <w:r w:rsidRPr="00413AC9">
        <w:rPr>
          <w:sz w:val="20"/>
          <w:szCs w:val="20"/>
        </w:rPr>
        <w:t>Infotv</w:t>
      </w:r>
      <w:proofErr w:type="spellEnd"/>
      <w:r w:rsidRPr="00413AC9">
        <w:rPr>
          <w:sz w:val="20"/>
          <w:szCs w:val="20"/>
        </w:rPr>
        <w:t>.), és az Európa Parlament és Tanács 2016/679 Általános Adatvédelmi Rendelete (GDPR) rendelkezéseinek megfelelően történik.</w:t>
      </w:r>
    </w:p>
    <w:p w14:paraId="3AADE02B" w14:textId="77777777" w:rsidR="007966A9" w:rsidRPr="00413AC9" w:rsidRDefault="007966A9" w:rsidP="00413AC9">
      <w:pPr>
        <w:spacing w:before="60" w:after="0" w:line="240" w:lineRule="exact"/>
        <w:jc w:val="both"/>
        <w:rPr>
          <w:sz w:val="20"/>
          <w:szCs w:val="20"/>
        </w:rPr>
      </w:pPr>
      <w:r w:rsidRPr="00413AC9">
        <w:rPr>
          <w:sz w:val="20"/>
          <w:szCs w:val="20"/>
        </w:rPr>
        <w:t>Tájékoztatjuk, hogy jogszabály felhatalmazása alapján más szervek (pl.: bíróság, ügyész, nyomozó hatóság, szabálysértési hatóság, közigazgatási hatóság, Nemzeti Adatvédelmi és Információszabadság Hatóság) tájékoztatás adása, adatok közlése, átadása, iratok rendelkezésre bocsátása végett megkereshetik az Adatkezelőt. Ha a hatóság a pontos célt és az adatok körét megjelölte, személyes adatot csak annyit és olyan mértékben adunk ki, amely a megkeresés céljának megvalósításához elégséges és amire a jogszabályi felhatalmazás alapot ad.</w:t>
      </w:r>
    </w:p>
    <w:p w14:paraId="3B7D9D4D" w14:textId="77777777" w:rsidR="00EB24E4" w:rsidRDefault="007541C8" w:rsidP="00413AC9">
      <w:pPr>
        <w:spacing w:before="60" w:after="0" w:line="240" w:lineRule="exact"/>
        <w:jc w:val="both"/>
      </w:pPr>
      <w:r w:rsidRPr="00413AC9">
        <w:rPr>
          <w:sz w:val="20"/>
          <w:szCs w:val="20"/>
        </w:rPr>
        <w:t>E tájékoztatóban fel nem sorolt adatkezelésekről az adat felvételekor adunk tájékoztatást.</w:t>
      </w:r>
    </w:p>
    <w:p w14:paraId="5D0857FB" w14:textId="77777777" w:rsidR="00F22BD3" w:rsidRDefault="00F22BD3" w:rsidP="00413AC9">
      <w:pPr>
        <w:spacing w:before="60" w:after="0" w:line="240" w:lineRule="exact"/>
        <w:jc w:val="both"/>
      </w:pPr>
    </w:p>
    <w:p>
      <w:pPr>
        <w:spacing w:after="0"/>
      </w:pPr>
      <w:r>
        <w:rPr>
          <w:sz w:val="20"/>
          <w:u w:val="single"/>
        </w:rPr>
        <w:t xml:space="preserve">Az adatkezelés célja: </w:t>
      </w:r>
      <w:r>
        <w:rPr>
          <w:b w:val="true"/>
          <w:sz w:val="20"/>
        </w:rPr>
        <w:t>Ipar-kereskedelmi szakrendszerben történő adatkezelés</w:t>
      </w:r>
    </w:p>
    <w:p>
      <w:pPr>
        <w:spacing w:after="0"/>
      </w:pPr>
      <w:r>
        <w:rPr>
          <w:sz w:val="20"/>
          <w:u w:val="single"/>
        </w:rPr>
        <w:t xml:space="preserve">Adatkezelés leírása: </w:t>
      </w:r>
      <w:r>
        <w:rPr>
          <w:sz w:val="20"/>
        </w:rPr>
        <w:t>Önkormányzati hatáskörbe utalt ipari és kereskedelmi igazgatási ügyek ügyintézésének teljes körű elektronikus támogatása, az adatok nyilvántartása, az ügyek elektronikus úton történő intézésének, a jogszabályokban meghatározott KSH és egyéb rendszeres vagy eseti adatszolgáltatások, közzétételi feladatok elektronikus úton történő személyes adatok kezelése. 
Az Önkormányzat természetes és jogi személy ügyfelei számára az Önkormányzati Hivatali Portálon vagy az elektronikus űrlappal nem támogatottak ügyek esetén az e-Papír szolgáltatás segítségével lehetőséget biztosít az elektronikus ügyintézésre (pl. adatszolgáltatás).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2015. évi CCXXII. törvény az elektronikus ügyintézés és a bizalmi szolgáltatások általános szabályairól, 257/2016. (VIII. 31.) Korm. rendelet az önkormányzati ASP rendszerről, 309/2011. (XII. 23.) Korm. rendelet a központosított informatikai és elektronikus hírközlési szolgáltatásokról, valamint az 1995. évi LXVI. törvény a köziratokról, a közlevéltárakról és a magánlevéltári anyag védelméről, 335/2005. (XII. 29.) Korm. rendelet a közfeladatot ellátó szervek iratkezelésének általános követelményeiről, 2016. évi CL. az általános közigazgatási rendtartásról törvény a 78/2012. (XII. 28.) számú az önkormányzati hivatalok egységes irattári tervének kiadásáról szóló BM rendelet melléklete (Az egységes irattári terv)</w:t>
      </w:r>
    </w:p>
    <w:p>
      <w:pPr>
        <w:spacing w:after="0"/>
      </w:pPr>
      <w:r>
        <w:rPr>
          <w:sz w:val="20"/>
          <w:u w:val="single"/>
        </w:rPr>
        <w:t xml:space="preserve">Adatszolgáltatás elmaradásának lehetséges következményei: </w:t>
      </w:r>
      <w:r>
        <w:rPr>
          <w:sz w:val="20"/>
        </w:rPr>
        <w:t>Az adatkezelő jogi kötelezettségének nem tesz eleget.</w:t>
      </w:r>
    </w:p>
    <w:p>
      <w:pPr>
        <w:spacing w:after="0"/>
      </w:pPr>
      <w:r>
        <w:rPr>
          <w:sz w:val="20"/>
          <w:u w:val="single"/>
        </w:rPr>
        <w:t xml:space="preserve">Érintettek: </w:t>
      </w:r>
      <w:r>
        <w:rPr>
          <w:sz w:val="20"/>
        </w:rPr>
        <w:t>Érintett ügyfél</w:t>
      </w:r>
    </w:p>
    <w:p>
      <w:pPr>
        <w:spacing w:after="0"/>
      </w:pPr>
      <w:r>
        <w:rPr>
          <w:sz w:val="20"/>
          <w:u w:val="single"/>
        </w:rPr>
        <w:t xml:space="preserve">Adatok forrása: </w:t>
      </w:r>
      <w:r>
        <w:rPr>
          <w:sz w:val="20"/>
        </w:rPr>
        <w:t>Központi adatbázis, érintett ügyfél</w:t>
      </w:r>
    </w:p>
    <w:p>
      <w:pPr>
        <w:spacing w:after="0"/>
      </w:pPr>
      <w:r>
        <w:rPr>
          <w:sz w:val="20"/>
          <w:u w:val="single"/>
        </w:rPr>
        <w:t xml:space="preserve">Adatkezelés tervezett időtartamának alapja: </w:t>
      </w:r>
      <w:r>
        <w:rPr>
          <w:sz w:val="20"/>
        </w:rPr>
        <w:t>Az adatkezelés céljának megvalósulása</w:t>
      </w:r>
    </w:p>
    <w:p>
      <w:pPr>
        <w:spacing w:after="0"/>
      </w:pPr>
      <w:r>
        <w:rPr>
          <w:sz w:val="20"/>
          <w:u w:val="single"/>
        </w:rPr>
        <w:t xml:space="preserve">A kezelt adatok köre, időtartama: </w:t>
      </w:r>
      <w:r>
        <w:rPr>
          <w:sz w:val="20"/>
        </w:rPr>
        <w:t>A szakrendszerben beérkező magánszemélyek személyes adatai</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t/>
      </w:r>
      <w:r>
        <w:rPr>
          <w:sz w:val="20"/>
        </w:rPr>
        <w:t>NISZ Nemzeti Infokommunikációs Szolgáltató Zrt. (1389 Budapest, Pf.: 133.)</w:t>
        <w:cr/>
        <w:t>Magyar Államkincstár (1054 Budapest, Hold u. 4.)</w:t>
        <w:cr/>
      </w:r>
    </w:p>
    <w:p>
      <w:pPr>
        <w:spacing w:after="0"/>
      </w:pPr>
      <w:r>
        <w:rPr>
          <w:sz w:val="20"/>
          <w:u w:val="single"/>
        </w:rPr>
        <w:t xml:space="preserve">Az adatkezelés célja: </w:t>
      </w:r>
      <w:r>
        <w:rPr>
          <w:b w:val="true"/>
          <w:sz w:val="20"/>
        </w:rPr>
        <w:t>Adó szakrendszerben történő adatkezelés</w:t>
      </w:r>
    </w:p>
    <w:p>
      <w:pPr>
        <w:spacing w:after="0"/>
      </w:pPr>
      <w:r>
        <w:rPr>
          <w:sz w:val="20"/>
          <w:u w:val="single"/>
        </w:rPr>
        <w:t xml:space="preserve">Adatkezelés leírása: </w:t>
      </w:r>
      <w:r>
        <w:rPr>
          <w:sz w:val="20"/>
        </w:rPr>
        <w:t>A települési (helyi) önkormányzatok hatáskörébe tartozó központi és helyi adók, az adók módjára behajtandó köztartozások, díjak, pótlékok, bírságok, a közigazgatás hatósági eljárási illeték elszámolása, kezelése, az adókötelezettségek teljesítésével kapcsolatos ügyek elektronikus úton történő intézése során kezelt személyes adatok rögzítése. 
Az Önkormányzat természetes és jogi személy ügyfelei számára az Önkormányzati Hivatali Portálon vagy az elektronikus űrlappal nem támogatottak ügyek esetén az e-Papír szolgáltatás segítségével lehetőséget biztosít az elektronikus ügyintézésre.
Az irat megőrzésének ideje függ az ügy típusától.</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2015. évi CCXXII. törvény az elektronikus ügyintézés és a bizalmi szolgáltatások általános szabályairól, 257/2016. (VIII. 31.) Korm. rendelet az önkormányzati ASP rendszerről, 309/2011. (XII. 23.) Korm. rendelet a központosított informatikai és elektronikus hírközlési szolgáltatásokról.</w:t>
      </w:r>
    </w:p>
    <w:p>
      <w:pPr>
        <w:spacing w:after="0"/>
      </w:pPr>
      <w:r>
        <w:rPr>
          <w:sz w:val="20"/>
          <w:u w:val="single"/>
        </w:rPr>
        <w:t xml:space="preserve">Adatszolgáltatás elmaradásának lehetséges következményei: </w:t>
      </w:r>
      <w:r>
        <w:rPr>
          <w:sz w:val="20"/>
        </w:rPr>
        <w:t>Az adatkezelő jogi kötelezettségének nem tesz eleget.</w:t>
      </w:r>
    </w:p>
    <w:p>
      <w:pPr>
        <w:spacing w:after="0"/>
      </w:pPr>
      <w:r>
        <w:rPr>
          <w:sz w:val="20"/>
          <w:u w:val="single"/>
        </w:rPr>
        <w:t xml:space="preserve">Érintettek: </w:t>
      </w:r>
      <w:r>
        <w:rPr>
          <w:sz w:val="20"/>
        </w:rPr>
        <w:t>Érintett ügyfél</w:t>
      </w:r>
    </w:p>
    <w:p>
      <w:pPr>
        <w:spacing w:after="0"/>
      </w:pPr>
      <w:r>
        <w:rPr>
          <w:sz w:val="20"/>
          <w:u w:val="single"/>
        </w:rPr>
        <w:t xml:space="preserve">Adatok forrása: </w:t>
      </w:r>
      <w:r>
        <w:rPr>
          <w:sz w:val="20"/>
        </w:rPr>
        <w:t>Központi adatbázis, érintett ügyfél</w:t>
      </w:r>
    </w:p>
    <w:p>
      <w:pPr>
        <w:spacing w:after="0"/>
      </w:pPr>
      <w:r>
        <w:rPr>
          <w:sz w:val="20"/>
          <w:u w:val="single"/>
        </w:rPr>
        <w:t xml:space="preserve">Adatkezelés tervezett időtartamának alapja: </w:t>
      </w:r>
      <w:r>
        <w:rPr>
          <w:sz w:val="20"/>
        </w:rPr>
        <w:t>Az adatkezelés céljának megvalósulása</w:t>
      </w:r>
    </w:p>
    <w:p>
      <w:pPr>
        <w:spacing w:after="0"/>
      </w:pPr>
      <w:r>
        <w:rPr>
          <w:sz w:val="20"/>
          <w:u w:val="single"/>
        </w:rPr>
        <w:t xml:space="preserve">A kezelt adatok köre, időtartama: </w:t>
      </w:r>
      <w:r>
        <w:rPr>
          <w:sz w:val="20"/>
        </w:rPr>
        <w:t>Adózó neve, születési neve; Adózó anyja neve; Elektronikus ügyintézésnél cégkapu, ügyfélkapu azonosító; Adózó adóazonosító jele, adószáma</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t/>
      </w:r>
      <w:r>
        <w:rPr>
          <w:sz w:val="20"/>
        </w:rPr>
        <w:t>NISZ Nemzeti Infokommunikációs Szolgáltató Zrt. (1389 Budapest, Pf.: 133.)</w:t>
        <w:cr/>
        <w:t>Magyar Államkincstár (1054 Budapest, Hold u. 4.)</w:t>
        <w:cr/>
      </w:r>
    </w:p>
    <w:p>
      <w:pPr>
        <w:spacing w:after="0"/>
      </w:pPr>
      <w:r>
        <w:rPr>
          <w:sz w:val="20"/>
          <w:u w:val="single"/>
        </w:rPr>
        <w:t xml:space="preserve">Az adatkezelés célja: </w:t>
      </w:r>
      <w:r>
        <w:rPr>
          <w:b w:val="true"/>
          <w:sz w:val="20"/>
        </w:rPr>
        <w:t>Szociális kérelmek</w:t>
      </w:r>
    </w:p>
    <w:p>
      <w:pPr>
        <w:spacing w:after="0"/>
      </w:pPr>
      <w:r>
        <w:rPr>
          <w:sz w:val="20"/>
          <w:u w:val="single"/>
        </w:rPr>
        <w:t xml:space="preserve">Adatkezelés leírása: </w:t>
      </w:r>
      <w:r>
        <w:rPr>
          <w:sz w:val="20"/>
        </w:rPr>
        <w:t>Kérelem alapján történő, törvényben meghatározott szociális ellátásokra vonatkozóan kezelt személyes adatok.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1993. évi III. törvény a szociális igazgatásról és szociális ellátásokról, valamint Helyi rendelet alapján, az 1995. évi LXVI. törvény a köziratokról, a közlevéltárakról és a magánlevéltári anyag védelméről, 335/2005. (XII. 29.) Korm. rendelet a közfeladatot ellátó szervek iratkezelésének általános követelményeiről, 2016. évi CL. az általános közigazgatási rendtartásról törvény a 78/2012. (XII. 28.) számú az önkormányzati hivatalok egységes irattári tervének kiadásáról szóló BM rendelet melléklete (Az egységes irattári terv</w:t>
      </w:r>
    </w:p>
    <w:p>
      <w:pPr>
        <w:spacing w:after="0"/>
      </w:pPr>
      <w:r>
        <w:rPr>
          <w:sz w:val="20"/>
          <w:u w:val="single"/>
        </w:rPr>
        <w:t xml:space="preserve">Adatszolgáltatás elmaradásának lehetséges következményei: </w:t>
      </w:r>
      <w:r>
        <w:rPr>
          <w:sz w:val="20"/>
        </w:rPr>
        <w:t>Hiányzó személyes adat esetén az ügyfél részére nem állapítható meg szociális ellátás.</w:t>
      </w:r>
    </w:p>
    <w:p>
      <w:pPr>
        <w:spacing w:after="0"/>
      </w:pPr>
      <w:r>
        <w:rPr>
          <w:sz w:val="20"/>
          <w:u w:val="single"/>
        </w:rPr>
        <w:t xml:space="preserve">Érintettek: </w:t>
      </w:r>
      <w:r>
        <w:rPr>
          <w:sz w:val="20"/>
        </w:rPr>
        <w:t>Kérelmező ügyfél</w:t>
      </w:r>
    </w:p>
    <w:p>
      <w:pPr>
        <w:spacing w:after="0"/>
      </w:pPr>
      <w:r>
        <w:rPr>
          <w:sz w:val="20"/>
          <w:u w:val="single"/>
        </w:rPr>
        <w:t xml:space="preserve">Adatok forrása: </w:t>
      </w:r>
      <w:r>
        <w:rPr>
          <w:sz w:val="20"/>
        </w:rPr>
        <w:t>Kérelmező ügyfél</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Kérelmező azonos lakcímen élő személyek személyes adatai: 15 év; Jövedelmi adatai: 15 év; Kérelmező ügyfél neve, születési neve: 15 év; Kérelmező ügyfél születési helye, ideje: 15 év; Kérelmező ügyfél lakóhelye, tartózkodási helye: 15 év; Kérelmező ügyfél TAJ száma: 15 év; Kérelmező ügyfél állampolgársága: 15 év; Kérelmező ügyfél és a vele közös háztartásban élők személyes adatai: 15 év; Kérelmező ügyfél és a vele közös háztartásban élőkre megállapított egy főre eső havi jövedelem: 15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r>
    </w:p>
    <w:p>
      <w:pPr>
        <w:spacing w:after="0"/>
      </w:pPr>
      <w:r>
        <w:rPr>
          <w:sz w:val="20"/>
          <w:u w:val="single"/>
        </w:rPr>
        <w:t xml:space="preserve">Címzettek: </w:t>
      </w:r>
      <w:r>
        <w:rPr>
          <w:sz w:val="20"/>
        </w:rPr>
        <w:t/>
        <w:t>Képviselő-testület</w:t>
        <w:cr/>
      </w:r>
    </w:p>
    <w:p>
      <w:pPr>
        <w:spacing w:after="0"/>
      </w:pPr>
      <w:r>
        <w:rPr>
          <w:sz w:val="20"/>
          <w:u w:val="single"/>
        </w:rPr>
        <w:t xml:space="preserve">Az adatkezelés célja: </w:t>
      </w:r>
      <w:r>
        <w:rPr>
          <w:b w:val="true"/>
          <w:sz w:val="20"/>
        </w:rPr>
        <w:t>Adók módjára történő behajtások</w:t>
      </w:r>
    </w:p>
    <w:p>
      <w:pPr>
        <w:spacing w:after="0"/>
      </w:pPr>
      <w:r>
        <w:rPr>
          <w:sz w:val="20"/>
          <w:u w:val="single"/>
        </w:rPr>
        <w:t xml:space="preserve">Adatkezelés leírása: </w:t>
      </w:r>
      <w:r>
        <w:rPr>
          <w:sz w:val="20"/>
        </w:rPr>
        <w:t>Befizetések, adótartozások behajtása, végrehajtása, adók módjára behajtandó köztartozások iratai során keletkezett személyes adatok kezelése.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2017. évi CLIII. törvény az adóhatóság által foganatosítandó végrehajtási eljárásokról, valamint az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a 78/2012. (XII. 28.) számú az önkormányzati hivatalok egységes irattári tervének kiadásáról szóló BM rendelet melléklete (Az egységes irattári terv)</w:t>
      </w:r>
    </w:p>
    <w:p>
      <w:pPr>
        <w:spacing w:after="0"/>
      </w:pPr>
      <w:r>
        <w:rPr>
          <w:sz w:val="20"/>
          <w:u w:val="single"/>
        </w:rPr>
        <w:t xml:space="preserve">Adatszolgáltatás elmaradásának lehetséges következményei: </w:t>
      </w:r>
      <w:r>
        <w:rPr>
          <w:sz w:val="20"/>
        </w:rPr>
        <w:t>Adók módjára történő behajtása nem lehetséges</w:t>
      </w:r>
    </w:p>
    <w:p>
      <w:pPr>
        <w:spacing w:after="0"/>
      </w:pPr>
      <w:r>
        <w:rPr>
          <w:sz w:val="20"/>
          <w:u w:val="single"/>
        </w:rPr>
        <w:t xml:space="preserve">Érintettek: </w:t>
      </w:r>
      <w:r>
        <w:rPr>
          <w:sz w:val="20"/>
        </w:rPr>
        <w:t>Ügyfél, behajtást kérő</w:t>
      </w:r>
    </w:p>
    <w:p>
      <w:pPr>
        <w:spacing w:after="0"/>
      </w:pPr>
      <w:r>
        <w:rPr>
          <w:sz w:val="20"/>
          <w:u w:val="single"/>
        </w:rPr>
        <w:t xml:space="preserve">Adatok forrása: </w:t>
      </w:r>
      <w:r>
        <w:rPr>
          <w:sz w:val="20"/>
        </w:rPr>
        <w:t>Adózók törzsadat nyilvántartása</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Adózó neve, születési neve: 10 év; Adózó anyja neve: 10 év; Adózó születeési helye, ideje: 10 év; Adózó adószáma vagy adóazonosító jele: 10 év; Adózó ügyfélkapu, cégkapu adatai: 10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t/>
      </w:r>
      <w:r>
        <w:rPr>
          <w:sz w:val="20"/>
        </w:rPr>
        <w:t>Belügyminisztérium (1094 Budapest, Balázs Béla u. 35.)</w:t>
        <w:cr/>
        <w:t>Magyar Államkincstár (1054 Budapest, Hold u. 4.)</w:t>
        <w:cr/>
      </w:r>
    </w:p>
    <w:p>
      <w:pPr>
        <w:spacing w:after="0"/>
      </w:pPr>
      <w:r>
        <w:rPr>
          <w:sz w:val="20"/>
          <w:u w:val="single"/>
        </w:rPr>
        <w:t xml:space="preserve">Az adatkezelés célja: </w:t>
      </w:r>
      <w:r>
        <w:rPr>
          <w:b w:val="true"/>
          <w:sz w:val="20"/>
        </w:rPr>
        <w:t>Igénybejelentő nyilatkozat téli rezsicsökkentéshez</w:t>
      </w:r>
    </w:p>
    <w:p>
      <w:pPr>
        <w:spacing w:after="0"/>
      </w:pPr>
      <w:r>
        <w:rPr>
          <w:sz w:val="20"/>
          <w:u w:val="single"/>
        </w:rPr>
        <w:t xml:space="preserve">Adatkezelés leírása: </w:t>
      </w:r>
      <w:r>
        <w:rPr>
          <w:sz w:val="20"/>
        </w:rPr>
        <w:t>A téli rezsicsökkentés végrehajtását követően szükségessé váló további intézkedésekről szóló 1364/2018. (VII. 27.) Korm. határozatban foglaltak alapján igénybejelentő lap benyújtása a téli rezsicsökkentésben korábban nem részesült, a vezetékes gáz- vagy távfűtéstől eltérő fűtőanyagot felhasználó háztartások egyszeri természetbeni támogatására.
A Korm. határozat 3. pont c) alpontja alapján a BM OKF jogosult ellenőrizni, hogy az igénybejelentő korábban részesült-e téli rezsicsökkentésben, mely ellenőrzés lefolytatásához szükséges az adatok kezelése. Az érintett helyi önkormányzat, mint adatkezelő a személyes adatokat az érintett féltől gyűjti. A közös adatkezelés során a Belügyminisztérium és a BM OKF az érintett helyi önkormányzatoktól kapja meg az adatokat elektronikus úton. Az adatkezelők az ellenőrzés lefolytatásához adatokat vesznek át az illetékes közműszolgáltatóktól is. Az érintett az igénybejelentőlap benyújtásával hozzájárult személyes adatainak kezeléséhez, adatkezelési hozzájárulását a későbbiekben visszavonhatja. A hozzájárulás visszavonása nem érinti a hozzájáruláson alapuló, a visszavonás előtti adatkezelés jogszerűségét. Az érintett a visszavonást az igénybejelentés visszavonásával egyidejűleg teheti meg.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Érintett hozzájárulása</w:t>
      </w:r>
    </w:p>
    <w:p>
      <w:pPr>
        <w:spacing w:after="0"/>
      </w:pPr>
      <w:r>
        <w:rPr>
          <w:sz w:val="20"/>
          <w:u w:val="single"/>
        </w:rPr>
        <w:t xml:space="preserve">Vonatkozó jogszabály(ok): </w:t>
      </w:r>
      <w:r>
        <w:rPr>
          <w:sz w:val="20"/>
        </w:rPr>
        <w:t>1364/2018. (VII. 27.) Korm. határozat a téli rezsicsökkentés végrehajtását követően szükségessé váló további intézkedésekről, a szociális igazgatásról és szociális ellátásokról szóló 1993. évi III. törvény  alkalmazásával,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w:t>
      </w:r>
    </w:p>
    <w:p>
      <w:pPr>
        <w:spacing w:after="0"/>
      </w:pPr>
      <w:r>
        <w:rPr>
          <w:sz w:val="20"/>
          <w:u w:val="single"/>
        </w:rPr>
        <w:t xml:space="preserve">Adatszolgáltatás elmaradásának lehetséges következményei: </w:t>
      </w:r>
      <w:r>
        <w:rPr>
          <w:sz w:val="20"/>
        </w:rPr>
        <w:t>A rezsicsökkentési támogatás nem vehető igénybe</w:t>
      </w:r>
    </w:p>
    <w:p>
      <w:pPr>
        <w:spacing w:after="0"/>
      </w:pPr>
      <w:r>
        <w:rPr>
          <w:sz w:val="20"/>
          <w:u w:val="single"/>
        </w:rPr>
        <w:t xml:space="preserve">Érintettek: </w:t>
      </w:r>
      <w:r>
        <w:rPr>
          <w:sz w:val="20"/>
        </w:rPr>
        <w:t>Kérelmet benyújtó nyilatkozó</w:t>
      </w:r>
    </w:p>
    <w:p>
      <w:pPr>
        <w:spacing w:after="0"/>
      </w:pPr>
      <w:r>
        <w:rPr>
          <w:sz w:val="20"/>
          <w:u w:val="single"/>
        </w:rPr>
        <w:t xml:space="preserve">Adatok forrása: </w:t>
      </w:r>
      <w:r>
        <w:rPr>
          <w:sz w:val="20"/>
        </w:rPr>
        <w:t>Érintett</w:t>
      </w:r>
    </w:p>
    <w:p>
      <w:pPr>
        <w:spacing w:after="0"/>
      </w:pPr>
      <w:r>
        <w:rPr>
          <w:sz w:val="20"/>
          <w:u w:val="single"/>
        </w:rPr>
        <w:t xml:space="preserve">Adatkezelés tervezett időtartamának alapja: </w:t>
      </w:r>
      <w:r>
        <w:rPr>
          <w:sz w:val="20"/>
        </w:rPr>
        <w:t>Az adatkezelés céljának megvalósulása</w:t>
      </w:r>
    </w:p>
    <w:p>
      <w:pPr>
        <w:spacing w:after="0"/>
      </w:pPr>
      <w:r>
        <w:rPr>
          <w:sz w:val="20"/>
          <w:u w:val="single"/>
        </w:rPr>
        <w:t xml:space="preserve">A kezelt adatok köre, időtartama: </w:t>
      </w:r>
      <w:r>
        <w:rPr>
          <w:sz w:val="20"/>
        </w:rPr>
        <w:t>Nyilatkozó neve, születési neve; Nyilatkozó születési helye, ideje; Nyilatkozó anyja neve; Nyilatkozó lakcíme; Nyilatkozó tartózkodási helye, címe; Nyilatkozó Igénybejelentés szerinti ingatlan címe</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Adatkezelés jellege: </w:t>
      </w:r>
      <w:r>
        <w:rPr>
          <w:sz w:val="20"/>
        </w:rPr>
        <w:t>Közös adatkezelés</w:t>
      </w:r>
    </w:p>
    <w:p>
      <w:pPr>
        <w:spacing w:after="0"/>
      </w:pPr>
      <w:r>
        <w:rPr>
          <w:sz w:val="20"/>
          <w:u w:val="single"/>
        </w:rPr>
        <w:t xml:space="preserve">További adatkezelő(k): </w:t>
      </w:r>
      <w:r>
        <w:rPr>
          <w:sz w:val="20"/>
        </w:rPr>
        <w:t>BM Országos Katasztrófavédelmi Főigazgatóság/területileg illetékes katasztrófavédelmi szerv (1903 Budapest, Pf.: 314), Belügyminisztérium (1903 Budapest, Pf.: 314)</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cr/>
      </w:r>
    </w:p>
    <w:p>
      <w:pPr>
        <w:spacing w:after="0"/>
      </w:pPr>
      <w:r>
        <w:rPr>
          <w:sz w:val="20"/>
          <w:u w:val="single"/>
        </w:rPr>
        <w:t xml:space="preserve">Az adatkezelés célja: </w:t>
      </w:r>
      <w:r>
        <w:rPr>
          <w:b w:val="true"/>
          <w:sz w:val="20"/>
        </w:rPr>
        <w:t>Helyi rendeletben szabályozott rendszeres saját ellátások</w:t>
      </w:r>
    </w:p>
    <w:p>
      <w:pPr>
        <w:spacing w:after="0"/>
      </w:pPr>
      <w:r>
        <w:rPr>
          <w:sz w:val="20"/>
          <w:u w:val="single"/>
        </w:rPr>
        <w:t xml:space="preserve">Adatkezelés leírása: </w:t>
      </w:r>
      <w:r>
        <w:rPr>
          <w:sz w:val="20"/>
        </w:rPr>
        <w:t>Önkormányzat által biztosított rendszeres segélyek biztosítása, étkezési térítés hozzájárulás során kezelt személyes adatok.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Közérdekből vagy közhatalmi jogosítvány gyakorlásához</w:t>
      </w:r>
    </w:p>
    <w:p>
      <w:pPr>
        <w:spacing w:after="0"/>
      </w:pPr>
      <w:r>
        <w:rPr>
          <w:sz w:val="20"/>
          <w:u w:val="single"/>
        </w:rPr>
        <w:t xml:space="preserve">Vonatkozó jogszabály(ok): </w:t>
      </w:r>
      <w:r>
        <w:rPr>
          <w:sz w:val="20"/>
        </w:rPr>
        <w:t>Helyi rendelet alapján, az 1995. évi LXVI. törvény a köziratokról, a közlevéltárakról és a magánlevéltári anyag védelméről, 335/2005. (XII. 29.) Korm. rendelet a közfeladatot ellátó szervek iratkezelésének általános követelményeiről, 2016. évi CL. az általános közigazgatási rendtartásról törvény a 78/2012. (XII. 28.) számú az önkormányzati hivatalok egységes irattári tervének kiadásáról szóló BM rendelet melléklete (Az egységes irattári terv</w:t>
      </w:r>
    </w:p>
    <w:p>
      <w:pPr>
        <w:spacing w:after="0"/>
      </w:pPr>
      <w:r>
        <w:rPr>
          <w:sz w:val="20"/>
          <w:u w:val="single"/>
        </w:rPr>
        <w:t xml:space="preserve">Adatszolgáltatás elmaradásának lehetséges következményei: </w:t>
      </w:r>
      <w:r>
        <w:rPr>
          <w:sz w:val="20"/>
        </w:rPr>
        <w:t>A kérelmező részére a helyi rendeletben meghatározott rendszeres segély nem állapítható meg.</w:t>
      </w:r>
    </w:p>
    <w:p>
      <w:pPr>
        <w:spacing w:after="0"/>
      </w:pPr>
      <w:r>
        <w:rPr>
          <w:sz w:val="20"/>
          <w:u w:val="single"/>
        </w:rPr>
        <w:t xml:space="preserve">Érintettek: </w:t>
      </w:r>
      <w:r>
        <w:rPr>
          <w:sz w:val="20"/>
        </w:rPr>
        <w:t>Érintett ügyfél</w:t>
      </w:r>
    </w:p>
    <w:p>
      <w:pPr>
        <w:spacing w:after="0"/>
      </w:pPr>
      <w:r>
        <w:rPr>
          <w:sz w:val="20"/>
          <w:u w:val="single"/>
        </w:rPr>
        <w:t xml:space="preserve">Adatok forrása: </w:t>
      </w:r>
      <w:r>
        <w:rPr>
          <w:sz w:val="20"/>
        </w:rPr>
        <w:t>Érintett ügyfél</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Támogatásban részesülő neve, születési neve: 2 év; Születési helye, ideje: 2 év; Anyja neve: 2 év; Lakcíme, tartózkodási helye: 2 év; Számlaszáma: 2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cr/>
      </w:r>
    </w:p>
    <w:p>
      <w:pPr>
        <w:spacing w:after="0"/>
      </w:pPr>
      <w:r>
        <w:rPr>
          <w:sz w:val="20"/>
          <w:u w:val="single"/>
        </w:rPr>
        <w:t xml:space="preserve">Az adatkezelés célja: </w:t>
      </w:r>
      <w:r>
        <w:rPr>
          <w:b w:val="true"/>
          <w:sz w:val="20"/>
        </w:rPr>
        <w:t>Javaslatok, bejelentések, fogadónappal kapcsolatos ügyek</w:t>
      </w:r>
    </w:p>
    <w:p>
      <w:pPr>
        <w:spacing w:after="0"/>
      </w:pPr>
      <w:r>
        <w:rPr>
          <w:sz w:val="20"/>
          <w:u w:val="single"/>
        </w:rPr>
        <w:t xml:space="preserve">Adatkezelés leírása: </w:t>
      </w:r>
      <w:r>
        <w:rPr>
          <w:sz w:val="20"/>
        </w:rPr>
        <w:t>Javaslatok, bejelentések, fogadónapokon keletkezett jegyzőkönyvek és emlékeztetők során kezelt személyes adatok.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Közérdekből vagy közhatalmi jogosítvány gyakorlásához</w:t>
      </w:r>
    </w:p>
    <w:p>
      <w:pPr>
        <w:spacing w:after="0"/>
      </w:pPr>
      <w:r>
        <w:rPr>
          <w:sz w:val="20"/>
          <w:u w:val="single"/>
        </w:rPr>
        <w:t xml:space="preserve">Vonatkozó jogszabály(ok): </w:t>
      </w:r>
      <w:r>
        <w:rPr>
          <w:sz w:val="20"/>
        </w:rPr>
        <w:t>2013. évi V. törvény a Polgári Törvénykönyvről, 2016. évi CL. törvény az általános közigazgatási rendtartásról, 2011. évi CXII. törvény az információs önrendelkezési jogról és az információszabadságról, 1995. évi LXVI. törvény a köziratokról, a közlevéltárakról és a magánlevéltári anyag védelméről, 335/2005. (XII. 29.) Korm. rendelet a közfeladatot ellátó szervek iratkezelésének általános követelményeiről,  78/2012. (XII. 28.) BM rendelet az önkormányzati hivatalok egységes irattári tervének kiadásáról szóló BM rendelet melléklete (Az egységes irattári terv)</w:t>
      </w:r>
    </w:p>
    <w:p>
      <w:pPr>
        <w:spacing w:after="0"/>
      </w:pPr>
      <w:r>
        <w:rPr>
          <w:sz w:val="20"/>
          <w:u w:val="single"/>
        </w:rPr>
        <w:t xml:space="preserve">Adatszolgáltatás elmaradásának lehetséges következményei: </w:t>
      </w:r>
      <w:r>
        <w:rPr>
          <w:sz w:val="20"/>
        </w:rPr>
        <w:t>A bejelentések, kérelmek, panaszok és a fogadónappal kapcsolatos ügyek nem hajthatók végre.</w:t>
      </w:r>
    </w:p>
    <w:p>
      <w:pPr>
        <w:spacing w:after="0"/>
      </w:pPr>
      <w:r>
        <w:rPr>
          <w:sz w:val="20"/>
          <w:u w:val="single"/>
        </w:rPr>
        <w:t xml:space="preserve">Érintettek: </w:t>
      </w:r>
      <w:r>
        <w:rPr>
          <w:sz w:val="20"/>
        </w:rPr>
        <w:t>Ügyfél</w:t>
      </w:r>
    </w:p>
    <w:p>
      <w:pPr>
        <w:spacing w:after="0"/>
      </w:pPr>
      <w:r>
        <w:rPr>
          <w:sz w:val="20"/>
          <w:u w:val="single"/>
        </w:rPr>
        <w:t xml:space="preserve">Adatok forrása: </w:t>
      </w:r>
      <w:r>
        <w:rPr>
          <w:sz w:val="20"/>
        </w:rPr>
        <w:t>Ügyfél</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Természetes személyazonosító adatok: 2 év; Kapcsolattartáshoz szükséges elérhetőségi adatok: 2 év; A bejelentésében foglalt további személyes adatok: 2 év; Aláírás: 2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r>
    </w:p>
    <w:p>
      <w:pPr>
        <w:spacing w:after="0"/>
      </w:pPr>
      <w:r>
        <w:rPr>
          <w:sz w:val="20"/>
          <w:u w:val="single"/>
        </w:rPr>
        <w:t xml:space="preserve">Címzettek: </w:t>
      </w:r>
      <w:r>
        <w:rPr>
          <w:sz w:val="20"/>
        </w:rPr>
        <w:t/>
        <w:t>Más hivatal vagy eljáró szerv, ha saját hatáskörben nem dolgozható fel az eljárás</w:t>
        <w:cr/>
      </w:r>
    </w:p>
    <w:p>
      <w:pPr>
        <w:spacing w:after="0"/>
      </w:pPr>
      <w:r>
        <w:rPr>
          <w:sz w:val="20"/>
          <w:u w:val="single"/>
        </w:rPr>
        <w:t xml:space="preserve">Az adatkezelés célja: </w:t>
      </w:r>
      <w:r>
        <w:rPr>
          <w:b w:val="true"/>
          <w:sz w:val="20"/>
        </w:rPr>
        <w:t>Gazdálkodási szakrendszerben történő adatkezelés</w:t>
      </w:r>
    </w:p>
    <w:p>
      <w:pPr>
        <w:spacing w:after="0"/>
      </w:pPr>
      <w:r>
        <w:rPr>
          <w:sz w:val="20"/>
          <w:u w:val="single"/>
        </w:rPr>
        <w:t xml:space="preserve">Adatkezelés leírása: </w:t>
      </w:r>
      <w:r>
        <w:rPr>
          <w:sz w:val="20"/>
        </w:rPr>
        <w:t>Az államháztartás szervezeteinek pénzügyi és számviteli feladatainak ellátása, a jogszabályokban előírt adatszolgáltatási kötelezettségek ellátásának biztosítása során kezelt személyes adatok.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257/2016. (VIII. 31.) Korm. rendelet az önkormányzati ASP rendszerről, 309/2011. (XII. 23.) Korm. rendelet a központosított informatikai és elektronikus hírközlési szolgáltatásokról, valamint az 1995. évi LXVI. törvény a köziratokról, a közlevéltárakról és a magánlevéltári anyag védelméről, 335/2005. (XII. 29.) Korm. rendelet a közfeladatot ellátó szervek iratkezelésének általános követelményeiről, 2016. évi CL. az általános közigazgatási rendtartásról törvény a 78/2012. (XII. 28.) számú az önkormányzati hivatalok egységes irattári tervének kiadásáról szóló BM rendelet melléklete (Az egységes irattári terv)</w:t>
      </w:r>
    </w:p>
    <w:p>
      <w:pPr>
        <w:spacing w:after="0"/>
      </w:pPr>
      <w:r>
        <w:rPr>
          <w:sz w:val="20"/>
          <w:u w:val="single"/>
        </w:rPr>
        <w:t xml:space="preserve">Adatszolgáltatás elmaradásának lehetséges következményei: </w:t>
      </w:r>
      <w:r>
        <w:rPr>
          <w:sz w:val="20"/>
        </w:rPr>
        <w:t>Az adatkezelő jogi kötelezettségének nem tesz eleget.</w:t>
      </w:r>
    </w:p>
    <w:p>
      <w:pPr>
        <w:spacing w:after="0"/>
      </w:pPr>
      <w:r>
        <w:rPr>
          <w:sz w:val="20"/>
          <w:u w:val="single"/>
        </w:rPr>
        <w:t xml:space="preserve">Érintettek: </w:t>
      </w:r>
      <w:r>
        <w:rPr>
          <w:sz w:val="20"/>
        </w:rPr>
        <w:t>Érintett személy</w:t>
      </w:r>
    </w:p>
    <w:p>
      <w:pPr>
        <w:spacing w:after="0"/>
      </w:pPr>
      <w:r>
        <w:rPr>
          <w:sz w:val="20"/>
          <w:u w:val="single"/>
        </w:rPr>
        <w:t xml:space="preserve">Adatok forrása: </w:t>
      </w:r>
      <w:r>
        <w:rPr>
          <w:sz w:val="20"/>
        </w:rPr>
        <w:t>Központi adatbázis, érintett ügyfél</w:t>
      </w:r>
    </w:p>
    <w:p>
      <w:pPr>
        <w:spacing w:after="0"/>
      </w:pPr>
      <w:r>
        <w:rPr>
          <w:sz w:val="20"/>
          <w:u w:val="single"/>
        </w:rPr>
        <w:t xml:space="preserve">Adatkezelés tervezett időtartamának alapja: </w:t>
      </w:r>
      <w:r>
        <w:rPr>
          <w:sz w:val="20"/>
        </w:rPr>
        <w:t>Az adatkezelés céljának megvalósulása</w:t>
      </w:r>
    </w:p>
    <w:p>
      <w:pPr>
        <w:spacing w:after="0"/>
      </w:pPr>
      <w:r>
        <w:rPr>
          <w:sz w:val="20"/>
          <w:u w:val="single"/>
        </w:rPr>
        <w:t xml:space="preserve">A kezelt adatok köre, időtartama: </w:t>
      </w:r>
      <w:r>
        <w:rPr>
          <w:sz w:val="20"/>
        </w:rPr>
        <w:t>A szakrendszerben beérkező magánszemélyek személyes adatai</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cr/>
      </w:r>
    </w:p>
    <w:p>
      <w:pPr>
        <w:spacing w:after="0"/>
      </w:pPr>
      <w:r>
        <w:rPr>
          <w:sz w:val="20"/>
          <w:u w:val="single"/>
        </w:rPr>
        <w:t xml:space="preserve">Az adatkezelés célja: </w:t>
      </w:r>
      <w:r>
        <w:rPr>
          <w:b w:val="true"/>
          <w:sz w:val="20"/>
        </w:rPr>
        <w:t>Pályázati forrásból megvalósuló beruházásokkal kapcsolatos, jogviszonyban álló személyek adatkezelése</w:t>
      </w:r>
    </w:p>
    <w:p>
      <w:pPr>
        <w:spacing w:after="0"/>
      </w:pPr>
      <w:r>
        <w:rPr>
          <w:sz w:val="20"/>
          <w:u w:val="single"/>
        </w:rPr>
        <w:t xml:space="preserve">Adatkezelés leírása: </w:t>
      </w:r>
      <w:r>
        <w:rPr>
          <w:sz w:val="20"/>
        </w:rPr>
        <w:t>Pályázati forrásból megvalósuló beruházásokkal kapcsolatos, adatkezelővel jogviszonyban álló személyek személyes adatainak kezelése (beszerzési eljárás előkészítésével, lefolytatásával kapcsolatban keletkezett dokumentumok, részvételi jelentkezés, árajánlat, alkalmasságra vonatkozó alkalmassági feltételek igazolásának dokumentumai, szerződés, pályázati dokumentáció, projekt menedzsment, pályázati elszámolás, támogatási források igénybevételéhez, felhasználásához kapcsolódó adminisztratív kötelezettségek teljesítése, a támogatás felhasználásának dokumentálása, dokumentáció ellenőrzések során való bemutatása, projekt érintettjeinek azonosítása, kapcsolattartás).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
A 2014-2020 programozási időszakban az egyes európai uniós alapokból származó programjaihoz benyújtott támogatási kérelmeihez köthető személyes adatok megőrzési ideje 2027.12.31., vagy ha a szerződés ennél későbbi időpontban szűnik meg, akkor a szerződés megszűnésének dátuma. 
A közbeszerzési eljárás előkészítésével, lefolytatásával kapcsolatban keletkezett összes iratot - ha jogszabály hosszabb iratmegőrzési időt nem ír elő - a beszerzési eljárás lezárulásától, a szerződés teljesítésével kapcsolatos összes iratot a szerződés teljesítésétől számított legalább öt évig meg kell őrizni. Ha a közbeszerzéssel kapcsolatban jogorvoslati eljárás indult, az iratokat a Közbeszerzési Döntőbizottság határozatának megtámadására nyitva álló határidő elteltéig, közigazgatási per esetén a közigazgatási per jogerős befejezéséig, de legalább öt évig kell megőrizni.
A 2015. évi CXLIII. törvény 9. § (1) b) pontja szerinti beszerzés során az ajánlatkérő jogosult a bűnügyi személyes adatok kezelésére.</w:t>
      </w:r>
    </w:p>
    <w:p>
      <w:pPr>
        <w:spacing w:after="0"/>
      </w:pPr>
      <w:r>
        <w:rPr>
          <w:sz w:val="20"/>
          <w:u w:val="single"/>
        </w:rPr>
        <w:t xml:space="preserve">Az adatkezelés jogalapja: </w:t>
      </w:r>
      <w:r>
        <w:rPr>
          <w:sz w:val="20"/>
        </w:rPr>
        <w:t>Szerződés teljesítéséhez vagy megkötését megelőzően érintett kérésére történő lépések megtételéhez szükséges</w:t>
      </w:r>
    </w:p>
    <w:p>
      <w:pPr>
        <w:spacing w:after="0"/>
      </w:pPr>
      <w:r>
        <w:rPr>
          <w:sz w:val="20"/>
          <w:u w:val="single"/>
        </w:rPr>
        <w:t xml:space="preserve">Vonatkozó jogszabály(ok): </w:t>
      </w:r>
      <w:r>
        <w:rPr>
          <w:sz w:val="20"/>
        </w:rPr>
        <w:t>2015. évi CXLIII. törvény a közbeszerzésekről, 272/2014. (XI. 5.) Korm. rendelet a 2014-2020 programozási időszakban az egyes európai uniós alapokból származó támogatások felhasználásának rendjéről, 2013. évi V. törvény a Polgári törvénykönyvről, 2011. évi CLXXXIX. törvény Magyarország helyi önkormányzatairól,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a 78/2012. (XII. 28.) számú az önkormányzati hivatalok egységes irattári tervének kiadásáról szóló BM rendelet melléklete (Az egységes irattári terv)</w:t>
      </w:r>
    </w:p>
    <w:p>
      <w:pPr>
        <w:spacing w:after="0"/>
      </w:pPr>
      <w:r>
        <w:rPr>
          <w:sz w:val="20"/>
          <w:u w:val="single"/>
        </w:rPr>
        <w:t xml:space="preserve">Adatszolgáltatás elmaradásának lehetséges következményei: </w:t>
      </w:r>
      <w:r>
        <w:rPr>
          <w:sz w:val="20"/>
        </w:rPr>
        <w:t>Beszerzési eljárás részvétele nem lehetséges</w:t>
      </w:r>
    </w:p>
    <w:p>
      <w:pPr>
        <w:spacing w:after="0"/>
      </w:pPr>
      <w:r>
        <w:rPr>
          <w:sz w:val="20"/>
          <w:u w:val="single"/>
        </w:rPr>
        <w:t xml:space="preserve">Érintettek: </w:t>
      </w:r>
      <w:r>
        <w:rPr>
          <w:sz w:val="20"/>
        </w:rPr>
        <w:t>Pályázó képviselője, kapcsolattartói, projektkezelői, a projektben részt vevő további személyek, ajánlattevők, alvállalkozók</w:t>
      </w:r>
    </w:p>
    <w:p>
      <w:pPr>
        <w:spacing w:after="0"/>
      </w:pPr>
      <w:r>
        <w:rPr>
          <w:sz w:val="20"/>
          <w:u w:val="single"/>
        </w:rPr>
        <w:t xml:space="preserve">Adatok forrása: </w:t>
      </w:r>
      <w:r>
        <w:rPr>
          <w:sz w:val="20"/>
        </w:rPr>
        <w:t>Pályázat érintettjei vagy szerződéses partnerei</w:t>
      </w:r>
    </w:p>
    <w:p>
      <w:pPr>
        <w:spacing w:after="0"/>
      </w:pPr>
      <w:r>
        <w:rPr>
          <w:sz w:val="20"/>
          <w:u w:val="single"/>
        </w:rPr>
        <w:t xml:space="preserve">Adatkezelés tervezett időtartamának alapja: </w:t>
      </w:r>
      <w:r>
        <w:rPr>
          <w:sz w:val="20"/>
        </w:rPr>
        <w:t>Az adatkezelés céljának megvalósulása</w:t>
      </w:r>
    </w:p>
    <w:p>
      <w:pPr>
        <w:spacing w:after="0"/>
      </w:pPr>
      <w:r>
        <w:rPr>
          <w:sz w:val="20"/>
          <w:u w:val="single"/>
        </w:rPr>
        <w:t xml:space="preserve">A kezelt adatok köre, időtartama: </w:t>
      </w:r>
      <w:r>
        <w:rPr>
          <w:sz w:val="20"/>
        </w:rPr>
        <w:t>Természetes személyazonosító adatok; Kapcsolattartáshoz szükséges elérhetőségi adatok; A beszerzési eljárás előkészítésével, lefolytatásával kapcsolatban keletkezett további személyes adatok</w:t>
      </w:r>
    </w:p>
    <w:p>
      <w:pPr>
        <w:spacing w:after="0"/>
      </w:pPr>
      <w:r>
        <w:rPr>
          <w:sz w:val="20"/>
          <w:u w:val="single"/>
        </w:rPr>
        <w:t xml:space="preserve">Különleges személyes adatok: </w:t>
      </w:r>
      <w:r>
        <w:rPr>
          <w:sz w:val="20"/>
        </w:rPr>
        <w:t>Bűnügyi személyes adatok kezelése (2015. évi CXLIII. törvény 9. § (1) b) pontja szerinti beszerzés során) (9. cikk (2) a pont )</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r>
    </w:p>
    <w:p>
      <w:pPr>
        <w:spacing w:after="0"/>
      </w:pPr>
      <w:r>
        <w:rPr>
          <w:sz w:val="20"/>
          <w:u w:val="single"/>
        </w:rPr>
        <w:t xml:space="preserve">Címzettek: </w:t>
      </w:r>
      <w:r>
        <w:rPr>
          <w:sz w:val="20"/>
        </w:rPr>
        <w:t/>
        <w:t>Az Adatkezelő nevében eljáró adatfeldolgozók (pályázatírók, tanácsadók, projektmenedzserek), Támogatáskezelő szerv</w:t>
        <w:cr/>
      </w:r>
    </w:p>
    <w:p>
      <w:pPr>
        <w:spacing w:after="0"/>
      </w:pPr>
      <w:r>
        <w:rPr>
          <w:sz w:val="20"/>
          <w:u w:val="single"/>
        </w:rPr>
        <w:t xml:space="preserve">Az adatkezelés célja: </w:t>
      </w:r>
      <w:r>
        <w:rPr>
          <w:b w:val="true"/>
          <w:sz w:val="20"/>
        </w:rPr>
        <w:t>Helyi adóbevallás, adókivetés és a hozzá kapcsolódó ügyek</w:t>
      </w:r>
    </w:p>
    <w:p>
      <w:pPr>
        <w:spacing w:after="0"/>
      </w:pPr>
      <w:r>
        <w:rPr>
          <w:sz w:val="20"/>
          <w:u w:val="single"/>
        </w:rPr>
        <w:t xml:space="preserve">Adatkezelés leírása: </w:t>
      </w:r>
      <w:r>
        <w:rPr>
          <w:sz w:val="20"/>
        </w:rPr>
        <w:t>Iparűzési-, gépjármű-, kommunális- és építményadó valamint az ide tartozó adóellenőrzés, adategyeztetés, adókivetés, túlfizetés, téves befizetés, adókedvezményi-mentességi ügyek során keletkezett személyes adatok kezelése. 
Az Önkormányzat természetes és jogi személy ügyfelei számára az Önkormányzati Hivatali Portálon vagy az elektronikus űrlappal nem támogatottak ügyek esetén az e-Papír szolgáltatás segítségével lehetőséget biztosít az elektronikus ügyintézésre.
Az Önkormányzat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1990. évi C. törvény a helyi adókról, 2015. évi CCXXII. törvény az elektronikus ügyintézés és a bizalmi szolgáltatások általános szabályairól, 257/2016. (VIII. 31.) Korm. rendelet az önkormányzati ASP rendszerről, 1995. évi LXVI. törvény a köziratokról, a közlevéltárakról és a magánlevéltári anyag védelméről, 335/2005. (XII. 29.) Korm. rendelet a közfeladatot ellátó szervek iratkezelésének általános követelményeiről, 2016. évi CL. az általános közigazgatási rendtartásról törvény a 78/2012. (XII. 28.) számú az önkormányzati hivatalok egységes irattári tervének kiadásáról szóló BM rendelet melléklete (Az egységes irattári terv)</w:t>
      </w:r>
    </w:p>
    <w:p>
      <w:pPr>
        <w:spacing w:after="0"/>
      </w:pPr>
      <w:r>
        <w:rPr>
          <w:sz w:val="20"/>
          <w:u w:val="single"/>
        </w:rPr>
        <w:t xml:space="preserve">Adatszolgáltatás elmaradásának lehetséges következményei: </w:t>
      </w:r>
      <w:r>
        <w:rPr>
          <w:sz w:val="20"/>
        </w:rPr>
        <w:t>Az adatkezelő jogi kötelezettségének nem tesz eleget.</w:t>
      </w:r>
    </w:p>
    <w:p>
      <w:pPr>
        <w:spacing w:after="0"/>
      </w:pPr>
      <w:r>
        <w:rPr>
          <w:sz w:val="20"/>
          <w:u w:val="single"/>
        </w:rPr>
        <w:t xml:space="preserve">Érintettek: </w:t>
      </w:r>
      <w:r>
        <w:rPr>
          <w:sz w:val="20"/>
        </w:rPr>
        <w:t>Ügyfél</w:t>
      </w:r>
    </w:p>
    <w:p>
      <w:pPr>
        <w:spacing w:after="0"/>
      </w:pPr>
      <w:r>
        <w:rPr>
          <w:sz w:val="20"/>
          <w:u w:val="single"/>
        </w:rPr>
        <w:t xml:space="preserve">Adatok forrása: </w:t>
      </w:r>
      <w:r>
        <w:rPr>
          <w:sz w:val="20"/>
        </w:rPr>
        <w:t>Adózó, egyéb társhatóságok</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Adózó neve, születési neve: 15 év; Adózó anyja neve: 15 év; Adózó születési helye, ideje: 15 év; Adózó adóazonosító jele, adószáma: 15 év; Elektronikus ügyintézésnél cégkapu, ügyfélkapu azonosító: 15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t/>
      </w:r>
      <w:r>
        <w:rPr>
          <w:sz w:val="20"/>
        </w:rPr>
        <w:t>NISZ Nemzeti Infokommunikációs Szolgáltató Zrt. (1389 Budapest, Pf.: 133.)</w:t>
        <w:cr/>
        <w:t>Magyar Államkincstár (1054 Budapest, Hold u. 4.)</w:t>
      </w:r>
    </w:p>
    <w:p>
      <w:pPr>
        <w:spacing w:after="0"/>
      </w:pPr>
      <w:r>
        <w:rPr>
          <w:sz w:val="20"/>
          <w:u w:val="single"/>
        </w:rPr>
        <w:t xml:space="preserve">Címzettek: </w:t>
      </w:r>
      <w:r>
        <w:rPr>
          <w:sz w:val="20"/>
        </w:rPr>
        <w:t/>
        <w:t>Nemzeti Adó- és Vámhivatal, adatkérés esetén</w:t>
        <w:cr/>
      </w:r>
    </w:p>
    <w:p>
      <w:pPr>
        <w:spacing w:after="0"/>
      </w:pPr>
      <w:r>
        <w:rPr>
          <w:sz w:val="20"/>
          <w:u w:val="single"/>
        </w:rPr>
        <w:t xml:space="preserve">Az adatkezelés célja: </w:t>
      </w:r>
      <w:r>
        <w:rPr>
          <w:b w:val="true"/>
          <w:sz w:val="20"/>
        </w:rPr>
        <w:t>Köztemetés eljárás</w:t>
      </w:r>
    </w:p>
    <w:p>
      <w:pPr>
        <w:spacing w:after="0"/>
      </w:pPr>
      <w:r>
        <w:rPr>
          <w:sz w:val="20"/>
          <w:u w:val="single"/>
        </w:rPr>
        <w:t xml:space="preserve">Adatkezelés leírása: </w:t>
      </w:r>
      <w:r>
        <w:rPr>
          <w:sz w:val="20"/>
        </w:rPr>
        <w:t>A haláleset helye szerint illetékes települési önkormányzat polgármestere gondoskodik az elhunyt személy közköltségen történő eltemettetéséről, ha nincs vagy nem lelhető fel az eltemettetésre köteles személy, vagy az eltemettetésre köteles személy az eltemettetésről nem gondoskodik az ehhez kapcsolódó személyes adatok kezelése.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A szociális igazgatásról és szociális ellátásokról szóló 1993. évi III.  III. Fejezet , Természetben nyújtott szociális ellátások Köztemetés 48. § törvény, valamint az 1995. évi LXVI. törvény a köziratokról, a közlevéltárakról és a magánlevéltári anyag védelméről, 335/2005. (XII. 29.) Korm. rendelet a közfeladatot ellátó szervek iratkezelésének általános követelményeiről, 2016. évi CL. az általános közigazgatási rendtartásról törvény a 78/2012. (XII. 28.) számú az önkormányzati hivatalok egységes irattári tervének kiadásáról szóló BM rendelet melléklete (Az egységes irattári terv)</w:t>
      </w:r>
    </w:p>
    <w:p>
      <w:pPr>
        <w:spacing w:after="0"/>
      </w:pPr>
      <w:r>
        <w:rPr>
          <w:sz w:val="20"/>
          <w:u w:val="single"/>
        </w:rPr>
        <w:t xml:space="preserve">Adatszolgáltatás elmaradásának lehetséges következményei: </w:t>
      </w:r>
      <w:r>
        <w:rPr>
          <w:sz w:val="20"/>
        </w:rPr>
        <w:t>Az adatkezelő jogi kötelezettségének nem tesz eleget.</w:t>
      </w:r>
    </w:p>
    <w:p>
      <w:pPr>
        <w:spacing w:after="0"/>
      </w:pPr>
      <w:r>
        <w:rPr>
          <w:sz w:val="20"/>
          <w:u w:val="single"/>
        </w:rPr>
        <w:t xml:space="preserve">Érintettek: </w:t>
      </w:r>
      <w:r>
        <w:rPr>
          <w:sz w:val="20"/>
        </w:rPr>
        <w:t>Kérelmező, temetésre kötelezett, elhunyt élő szülei</w:t>
      </w:r>
    </w:p>
    <w:p>
      <w:pPr>
        <w:spacing w:after="0"/>
      </w:pPr>
      <w:r>
        <w:rPr>
          <w:sz w:val="20"/>
          <w:u w:val="single"/>
        </w:rPr>
        <w:t xml:space="preserve">Adatok forrása: </w:t>
      </w:r>
      <w:r>
        <w:rPr>
          <w:sz w:val="20"/>
        </w:rPr>
        <w:t>Elhalálozás szerinti anyakönyvvezető</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Elhalt személy személyazonosító adatai: 25 év; Kérelmező, temetésre kötelezett neve, születési neve: 25 év; Kérelmező, temetésre kötelezett születési helye, ideje: 25 év; Kérelmező, temetésre kötelezett anyja neve: 25 év; Kérelmező, temetésre kötelezett lakóhye, tartózkodási helye: 25 év; Kérelmező, temetésre kötelezett TAJ száma: 25 év; Kérelmező, temetésre kötelezett állampolgársága: 25 év</w:t>
      </w:r>
    </w:p>
    <w:p>
      <w:pPr>
        <w:spacing w:after="0"/>
      </w:pPr>
      <w:r>
        <w:rPr>
          <w:sz w:val="20"/>
          <w:u w:val="single"/>
        </w:rPr>
        <w:t xml:space="preserve">Különleges személyes adatok: </w:t>
      </w:r>
      <w:r>
        <w:rPr>
          <w:sz w:val="20"/>
        </w:rPr>
        <w:t>Halottvizsgálati bizonyítványban meghatározott adatok: 25 év (9. cikk (2) c pont )</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cr/>
      </w:r>
    </w:p>
    <w:p>
      <w:pPr>
        <w:spacing w:after="0"/>
      </w:pPr>
      <w:r>
        <w:rPr>
          <w:sz w:val="20"/>
          <w:u w:val="single"/>
        </w:rPr>
        <w:t xml:space="preserve">Az adatkezelés célja: </w:t>
      </w:r>
      <w:r>
        <w:rPr>
          <w:b w:val="true"/>
          <w:sz w:val="20"/>
        </w:rPr>
        <w:t>Nem pályázati forrásból kötött beszerzést megvalósító vállalkozási szerződések</w:t>
      </w:r>
    </w:p>
    <w:p>
      <w:pPr>
        <w:spacing w:after="0"/>
      </w:pPr>
      <w:r>
        <w:rPr>
          <w:sz w:val="20"/>
          <w:u w:val="single"/>
        </w:rPr>
        <w:t xml:space="preserve">Adatkezelés leírása: </w:t>
      </w:r>
      <w:r>
        <w:rPr>
          <w:sz w:val="20"/>
        </w:rPr>
        <w:t>Nem pályázati forrásból kötött, beszerzést megvalósító vállalkozási szerződésekkel, a szerződés előkészítésével, megrendelés visszaigazolásával, ill. a szerződés teljesítésével, dokumentálásával kapcsolatos személyes adatok kezelése.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Szerződés teljesítéséhez vagy megkötését megelőzően érintett kérésére történő lépések megtételéhez szükséges</w:t>
      </w:r>
    </w:p>
    <w:p>
      <w:pPr>
        <w:spacing w:after="0"/>
      </w:pPr>
      <w:r>
        <w:rPr>
          <w:sz w:val="20"/>
          <w:u w:val="single"/>
        </w:rPr>
        <w:t xml:space="preserve">Vonatkozó jogszabály(ok): </w:t>
      </w:r>
      <w:r>
        <w:rPr>
          <w:sz w:val="20"/>
        </w:rPr>
        <w:t>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a 78/2012. (XII. 28.) számú az önkormányzati hivatalok egységes irattári tervének kiadásáról szóló BM rendelet melléklete (Az egységes irattári terv)</w:t>
      </w:r>
    </w:p>
    <w:p>
      <w:pPr>
        <w:spacing w:after="0"/>
      </w:pPr>
      <w:r>
        <w:rPr>
          <w:sz w:val="20"/>
          <w:u w:val="single"/>
        </w:rPr>
        <w:t xml:space="preserve">Adatszolgáltatás elmaradásának lehetséges következményei: </w:t>
      </w:r>
      <w:r>
        <w:rPr>
          <w:sz w:val="20"/>
        </w:rPr>
        <w:t>Személyes adat hiánya esetén szerződés nem köthető.</w:t>
      </w:r>
    </w:p>
    <w:p>
      <w:pPr>
        <w:spacing w:after="0"/>
      </w:pPr>
      <w:r>
        <w:rPr>
          <w:sz w:val="20"/>
          <w:u w:val="single"/>
        </w:rPr>
        <w:t xml:space="preserve">Érintettek: </w:t>
      </w:r>
      <w:r>
        <w:rPr>
          <w:sz w:val="20"/>
        </w:rPr>
        <w:t>Vállalkozó, magánszemély</w:t>
      </w:r>
    </w:p>
    <w:p>
      <w:pPr>
        <w:spacing w:after="0"/>
      </w:pPr>
      <w:r>
        <w:rPr>
          <w:sz w:val="20"/>
          <w:u w:val="single"/>
        </w:rPr>
        <w:t xml:space="preserve">Adatok forrása: </w:t>
      </w:r>
      <w:r>
        <w:rPr>
          <w:sz w:val="20"/>
        </w:rPr>
        <w:t>Szerződés érintettjei</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Természetes személyazonosító adatok: 10 év; Kapcsolattartáshoz szükséges elérhetőségi adatok: 10 év; A beszerzési eljárás előkészítésével, lefolytatásával kapcsolatban keletkezett további személyes adatok: 10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cr/>
      </w:r>
    </w:p>
    <w:p>
      <w:pPr>
        <w:spacing w:after="0"/>
      </w:pPr>
      <w:r>
        <w:rPr>
          <w:sz w:val="20"/>
          <w:u w:val="single"/>
        </w:rPr>
        <w:t xml:space="preserve">Az adatkezelés célja: </w:t>
      </w:r>
      <w:r>
        <w:rPr>
          <w:b w:val="true"/>
          <w:sz w:val="20"/>
        </w:rPr>
        <w:t>Ebtartók nyilvántartása</w:t>
      </w:r>
    </w:p>
    <w:p>
      <w:pPr>
        <w:spacing w:after="0"/>
      </w:pPr>
      <w:r>
        <w:rPr>
          <w:sz w:val="20"/>
          <w:u w:val="single"/>
        </w:rPr>
        <w:t xml:space="preserve">Adatkezelés leírása: </w:t>
      </w:r>
      <w:r>
        <w:rPr>
          <w:sz w:val="20"/>
        </w:rPr>
        <w:t>A települési önkormányzat az ebösszeírás alapján az ebtartók által szolgáltatott adatokról, helyi elektronikus nyilvántartást köteles vezetni, az állat tulajdonosai, tartója és más személyek  jogainak, személyes biztonságának és tulajdonosának és tulajdonának védelme, valamint ebrendészeti és állatvédelmi feladatainak hatékony ellátása céljából.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1998. évi XXVIII. törvény az állatok védelméről és kíméletéről, valamint az 1995. évi LXVI. törvény a köziratokról, a közlevéltárakról és a magánlevéltári anyag védelméről, 335/2005. (XII. 29.) Korm. rendelet a közfeladatot ellátó szervek iratkezelésének általános követelményeiről, 2016. évi CL. az általános közigazgatási rendtartásról törvény a 78/2012. (XII. 28.) számú az önkormányzati hivatalok egységes irattári tervének kiadásáról szóló BM rendelet melléklete (Az egységes irattári terv)</w:t>
      </w:r>
    </w:p>
    <w:p>
      <w:pPr>
        <w:spacing w:after="0"/>
      </w:pPr>
      <w:r>
        <w:rPr>
          <w:sz w:val="20"/>
          <w:u w:val="single"/>
        </w:rPr>
        <w:t xml:space="preserve">Adatszolgáltatás elmaradásának lehetséges következményei: </w:t>
      </w:r>
      <w:r>
        <w:rPr>
          <w:sz w:val="20"/>
        </w:rPr>
        <w:t>Nem kerül nyilvántartásba, az adatszolgáltatási kötelezettség elmulasztása állatvédelmi bírság kiszabását vonja maga után</w:t>
      </w:r>
    </w:p>
    <w:p>
      <w:pPr>
        <w:spacing w:after="0"/>
      </w:pPr>
      <w:r>
        <w:rPr>
          <w:sz w:val="20"/>
          <w:u w:val="single"/>
        </w:rPr>
        <w:t xml:space="preserve">Érintettek: </w:t>
      </w:r>
      <w:r>
        <w:rPr>
          <w:sz w:val="20"/>
        </w:rPr>
        <w:t>Eb tulajdonosa, tartója</w:t>
      </w:r>
    </w:p>
    <w:p>
      <w:pPr>
        <w:spacing w:after="0"/>
      </w:pPr>
      <w:r>
        <w:rPr>
          <w:sz w:val="20"/>
          <w:u w:val="single"/>
        </w:rPr>
        <w:t xml:space="preserve">Adatok forrása: </w:t>
      </w:r>
      <w:r>
        <w:rPr>
          <w:sz w:val="20"/>
        </w:rPr>
        <w:t>Eb tulajdonosa, tartója</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Eb tulajdonosának, tartójának neve: 2 év; Eb tulajdonosának, tartójának címe: 2 év; Eb tartójának telefonszáma: 2 év; Eb tartójának e-mailcíme: 2 év; Adatlapot benyújtó aláírása: 2 év; Állatorvos neve, elérhetősége: 2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r>
    </w:p>
    <w:p>
      <w:pPr>
        <w:spacing w:after="0"/>
      </w:pPr>
      <w:r>
        <w:rPr>
          <w:sz w:val="20"/>
          <w:u w:val="single"/>
        </w:rPr>
        <w:t xml:space="preserve">Címzettek: </w:t>
      </w:r>
      <w:r>
        <w:rPr>
          <w:sz w:val="20"/>
        </w:rPr>
        <w:t/>
        <w:t>Kijelölt területi állatorvos</w:t>
        <w:cr/>
      </w:r>
    </w:p>
    <w:p>
      <w:pPr>
        <w:spacing w:after="0"/>
      </w:pPr>
      <w:r>
        <w:rPr>
          <w:sz w:val="20"/>
          <w:u w:val="single"/>
        </w:rPr>
        <w:t xml:space="preserve">Az adatkezelés célja: </w:t>
      </w:r>
      <w:r>
        <w:rPr>
          <w:b w:val="true"/>
          <w:sz w:val="20"/>
        </w:rPr>
        <w:t>Végrehajtás kezdeményezésével kapcsolatos ügyek</w:t>
      </w:r>
    </w:p>
    <w:p>
      <w:pPr>
        <w:spacing w:after="0"/>
      </w:pPr>
      <w:r>
        <w:rPr>
          <w:sz w:val="20"/>
          <w:u w:val="single"/>
        </w:rPr>
        <w:t xml:space="preserve">Adatkezelés leírása: </w:t>
      </w:r>
      <w:r>
        <w:rPr>
          <w:sz w:val="20"/>
        </w:rPr>
        <w:t>Meg nem fizetett tartozások, behajtás és végrehajtás kezdeményezése.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2017. évi CL. az adózás rendjéről szóló törvény, a 2017. évi CLIII. az adóhatóság által foganatosítandó végrehajtási eljárásokról szóló törvény, a bírósági végrehajtásról szóló 1994. évi LIII. törvény (Vht.) az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a 78/2012. (XII. 28.) számú az önkormányzati hivatalok egységes irattári tervének kiadásáról szóló BM rendelet melléklete (Az egységes irattári terv)</w:t>
      </w:r>
    </w:p>
    <w:p>
      <w:pPr>
        <w:spacing w:after="0"/>
      </w:pPr>
      <w:r>
        <w:rPr>
          <w:sz w:val="20"/>
          <w:u w:val="single"/>
        </w:rPr>
        <w:t xml:space="preserve">Adatszolgáltatás elmaradásának lehetséges következményei: </w:t>
      </w:r>
      <w:r>
        <w:rPr>
          <w:sz w:val="20"/>
        </w:rPr>
        <w:t>A végrehajtás érvényesítése elmarad.</w:t>
      </w:r>
    </w:p>
    <w:p>
      <w:pPr>
        <w:spacing w:after="0"/>
      </w:pPr>
      <w:r>
        <w:rPr>
          <w:sz w:val="20"/>
          <w:u w:val="single"/>
        </w:rPr>
        <w:t xml:space="preserve">Érintettek: </w:t>
      </w:r>
      <w:r>
        <w:rPr>
          <w:sz w:val="20"/>
        </w:rPr>
        <w:t>Ügyfél, behajtást kérő</w:t>
      </w:r>
    </w:p>
    <w:p>
      <w:pPr>
        <w:spacing w:after="0"/>
      </w:pPr>
      <w:r>
        <w:rPr>
          <w:sz w:val="20"/>
          <w:u w:val="single"/>
        </w:rPr>
        <w:t xml:space="preserve">Adatok forrása: </w:t>
      </w:r>
      <w:r>
        <w:rPr>
          <w:sz w:val="20"/>
        </w:rPr>
        <w:t>Adós ügyfél</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Adós neve, születési neve: 30 év; Adós születési helye, ideje: 30 év; Adós anyja neve: 30 év; Adós adóazonosító jele: 30 év; Adós lakóhelye, tartózkodási helye: 30 év; Elektronikus ügyintézéshez kapcsolódó cégkapu, ügyfélkapu adatok: 30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r>
    </w:p>
    <w:p>
      <w:pPr>
        <w:spacing w:after="0"/>
      </w:pPr>
      <w:r>
        <w:rPr>
          <w:sz w:val="20"/>
          <w:u w:val="single"/>
        </w:rPr>
        <w:t xml:space="preserve">Címzettek: </w:t>
      </w:r>
      <w:r>
        <w:rPr>
          <w:sz w:val="20"/>
        </w:rPr>
        <w:t/>
        <w:t>Végrehajtást kérő szerv</w:t>
        <w:cr/>
      </w:r>
    </w:p>
    <w:p>
      <w:pPr>
        <w:spacing w:after="0"/>
      </w:pPr>
      <w:r>
        <w:rPr>
          <w:sz w:val="20"/>
          <w:u w:val="single"/>
        </w:rPr>
        <w:t xml:space="preserve">Az adatkezelés célja: </w:t>
      </w:r>
      <w:r>
        <w:rPr>
          <w:b w:val="true"/>
          <w:sz w:val="20"/>
        </w:rPr>
        <w:t>Falu- és tanyagondnoki szolgáltatás tevékenységének nyilvántartása</w:t>
      </w:r>
    </w:p>
    <w:p>
      <w:pPr>
        <w:spacing w:after="0"/>
      </w:pPr>
      <w:r>
        <w:rPr>
          <w:sz w:val="20"/>
          <w:u w:val="single"/>
        </w:rPr>
        <w:t xml:space="preserve">Adatkezelés leírása: </w:t>
      </w:r>
      <w:r>
        <w:rPr>
          <w:sz w:val="20"/>
        </w:rPr>
        <w:t>A falu- és tanyagondnoki szolgáltatás tevékenységének nyilvántartása az önkormányzat rendeletében a falugondnoki szolgáltatás számára meghatározott közvetlen, személyes szolgáltatások, alapfeladatok biztosítására: a települési önkormányzat bel- és külterületén élő lakosság napi szolgáltatási gondjainak enyhítése, az alapvető szükségletek kielégítését segítő szolgáltatások, közszolgáltatások igénybevétele, az egyéni és közösségi szintű szükségletek teljesítése során a személyes és különleges adatok kezelése. Adatkezelés a szolgáltatás befejezésének idejéig tart. A falugondnok tevékenységét tevékenységnaplóban kell dokumentálni a keletkező személyes adatokat.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A 1993. évi III. törvény a szociális igazgatásról és szociális ellátásokról szóló IV. Fejezet, Szociális szolgáltatások I. cím Az ellátások formái 57. § (1), és a II. cím, Alapszolgáltatások 60. §; helyi rendelet, 1/2000. (I. 7.) SzCsM rendelet a személyes gondoskodást nyújtó szociális intézmények szakmai feladatairól és működésük feltételeiről, valamint az 1995. évi LXVI. törvény a köziratokról, a közlevéltárakról és a magánlevéltári anyag védelméről, 335/2005. (XII. 29.) Korm. rendelet a közfeladatot ellátó szervek iratkezelésének általános követelményeiről, 2016. évi CL. az általános közigazgatási rendtartásról törvény a 78/2012. (XII. 28.) számú az önkormányzati hivatalok egységes irattári tervének kiadásáról szóló BM rendelet melléklete (Az egységes irattári terv)</w:t>
      </w:r>
    </w:p>
    <w:p>
      <w:pPr>
        <w:spacing w:after="0"/>
      </w:pPr>
      <w:r>
        <w:rPr>
          <w:sz w:val="20"/>
          <w:u w:val="single"/>
        </w:rPr>
        <w:t xml:space="preserve">Adatszolgáltatás elmaradásának lehetséges következményei: </w:t>
      </w:r>
      <w:r>
        <w:rPr>
          <w:sz w:val="20"/>
        </w:rPr>
        <w:t>A szolgáltatás nem vehető igénybe</w:t>
      </w:r>
    </w:p>
    <w:p>
      <w:pPr>
        <w:spacing w:after="0"/>
      </w:pPr>
      <w:r>
        <w:rPr>
          <w:sz w:val="20"/>
          <w:u w:val="single"/>
        </w:rPr>
        <w:t xml:space="preserve">Érintettek: </w:t>
      </w:r>
      <w:r>
        <w:rPr>
          <w:sz w:val="20"/>
        </w:rPr>
        <w:t>Szolgáltatást igénylő személy</w:t>
      </w:r>
    </w:p>
    <w:p>
      <w:pPr>
        <w:spacing w:after="0"/>
      </w:pPr>
      <w:r>
        <w:rPr>
          <w:sz w:val="20"/>
          <w:u w:val="single"/>
        </w:rPr>
        <w:t xml:space="preserve">Adatok forrása: </w:t>
      </w:r>
      <w:r>
        <w:rPr>
          <w:sz w:val="20"/>
        </w:rPr>
        <w:t>Szolgáltatást igénylő személy</w:t>
      </w:r>
    </w:p>
    <w:p>
      <w:pPr>
        <w:spacing w:after="0"/>
      </w:pPr>
      <w:r>
        <w:rPr>
          <w:sz w:val="20"/>
          <w:u w:val="single"/>
        </w:rPr>
        <w:t xml:space="preserve">Adatkezelés tervezett időtartamának alapja: </w:t>
      </w:r>
      <w:r>
        <w:rPr>
          <w:sz w:val="20"/>
        </w:rPr>
        <w:t>Megszűnés dátuma</w:t>
      </w:r>
    </w:p>
    <w:p>
      <w:pPr>
        <w:spacing w:after="0"/>
      </w:pPr>
      <w:r>
        <w:rPr>
          <w:sz w:val="20"/>
          <w:u w:val="single"/>
        </w:rPr>
        <w:t xml:space="preserve">A kezelt adatok köre, időtartama: </w:t>
      </w:r>
      <w:r>
        <w:rPr>
          <w:sz w:val="20"/>
        </w:rPr>
        <w:t>Szolgáltatást igénybevevő neve: 0 év; Szolgáltatást igénybevevő aláírása: 0 év</w:t>
      </w:r>
    </w:p>
    <w:p>
      <w:pPr>
        <w:spacing w:after="0"/>
      </w:pPr>
      <w:r>
        <w:rPr>
          <w:sz w:val="20"/>
          <w:u w:val="single"/>
        </w:rPr>
        <w:t xml:space="preserve">Különleges személyes adatok: </w:t>
      </w:r>
      <w:r>
        <w:rPr>
          <w:sz w:val="20"/>
        </w:rPr>
        <w:t>Szolgáltatásnyújtásához szükséges (esetenként különleges) személyes adatok: 0 év (9. cikk (2) b pont )</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r>
    </w:p>
    <w:p>
      <w:pPr>
        <w:spacing w:after="0"/>
      </w:pPr>
      <w:r>
        <w:rPr>
          <w:sz w:val="20"/>
          <w:u w:val="single"/>
        </w:rPr>
        <w:t xml:space="preserve">Címzettek: </w:t>
      </w:r>
      <w:r>
        <w:rPr>
          <w:sz w:val="20"/>
        </w:rPr>
        <w:t/>
        <w:t>Megyei Kormányhivatal</w:t>
        <w:cr/>
      </w:r>
    </w:p>
    <w:p>
      <w:pPr>
        <w:spacing w:after="0"/>
      </w:pPr>
      <w:r>
        <w:rPr>
          <w:sz w:val="20"/>
          <w:u w:val="single"/>
        </w:rPr>
        <w:t xml:space="preserve">Az adatkezelés célja: </w:t>
      </w:r>
      <w:r>
        <w:rPr>
          <w:b w:val="true"/>
          <w:sz w:val="20"/>
        </w:rPr>
        <w:t>Terem- és helyiségbérleti szerződés</w:t>
      </w:r>
    </w:p>
    <w:p>
      <w:pPr>
        <w:spacing w:after="0"/>
      </w:pPr>
      <w:r>
        <w:rPr>
          <w:sz w:val="20"/>
          <w:u w:val="single"/>
        </w:rPr>
        <w:t xml:space="preserve">Adatkezelés leírása: </w:t>
      </w:r>
      <w:r>
        <w:rPr>
          <w:sz w:val="20"/>
        </w:rPr>
        <w:t>Az intézmény kezelésében lévő terem- illetve helyiség bérleti szerződéséhez szükséges személyes adatok kezelése.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Szerződés teljesítéséhez vagy megkötését megelőzően érintett kérésére történő lépések megtételéhez szükséges</w:t>
      </w:r>
    </w:p>
    <w:p>
      <w:pPr>
        <w:spacing w:after="0"/>
      </w:pPr>
      <w:r>
        <w:rPr>
          <w:sz w:val="20"/>
          <w:u w:val="single"/>
        </w:rPr>
        <w:t xml:space="preserve">Vonatkozó jogszabály(ok): </w:t>
      </w:r>
      <w:r>
        <w:rPr>
          <w:sz w:val="20"/>
        </w:rPr>
        <w:t>2013. évi V. törvény a Polgári Törvénykönyvről, 1993. évi LXXVIII. törvény a lakások és helyiségek bérletére, valamint az elidegenítésükre vonatkozó egyes szabályokról, 2011. évi CXCVI. törvény a nemzeti vagyonról, valamint az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a 78/2012. (XII. 28.) számú az önkormányzati hivatalok egységes irattári tervének kiadásáról szóló BM rendelet melléklete (Az egységes irattári terv)</w:t>
      </w:r>
    </w:p>
    <w:p>
      <w:pPr>
        <w:spacing w:after="0"/>
      </w:pPr>
      <w:r>
        <w:rPr>
          <w:sz w:val="20"/>
          <w:u w:val="single"/>
        </w:rPr>
        <w:t xml:space="preserve">Adatszolgáltatás elmaradásának lehetséges következményei: </w:t>
      </w:r>
      <w:r>
        <w:rPr>
          <w:sz w:val="20"/>
        </w:rPr>
        <w:t>Hiányos személyes adat esetén a szerződéskötés nem teljesíthető.</w:t>
      </w:r>
    </w:p>
    <w:p>
      <w:pPr>
        <w:spacing w:after="0"/>
      </w:pPr>
      <w:r>
        <w:rPr>
          <w:sz w:val="20"/>
          <w:u w:val="single"/>
        </w:rPr>
        <w:t xml:space="preserve">Érintettek: </w:t>
      </w:r>
      <w:r>
        <w:rPr>
          <w:sz w:val="20"/>
        </w:rPr>
        <w:t>Érintett ügyfél, magánszemély</w:t>
      </w:r>
    </w:p>
    <w:p>
      <w:pPr>
        <w:spacing w:after="0"/>
      </w:pPr>
      <w:r>
        <w:rPr>
          <w:sz w:val="20"/>
          <w:u w:val="single"/>
        </w:rPr>
        <w:t xml:space="preserve">Adatok forrása: </w:t>
      </w:r>
      <w:r>
        <w:rPr>
          <w:sz w:val="20"/>
        </w:rPr>
        <w:t>Érintett ügyfél, magánszemély</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Jogi vagy természetes személy azonosító adatai: 5 év</w:t>
      </w:r>
    </w:p>
    <w:p>
      <w:pPr>
        <w:spacing w:after="0"/>
      </w:pPr>
      <w:r>
        <w:rPr>
          <w:sz w:val="20"/>
          <w:u w:val="single"/>
        </w:rPr>
        <w:t xml:space="preserve">Harmadik országba történő adattovábbítás garanciái: </w:t>
      </w:r>
      <w:r>
        <w:rPr>
          <w:sz w:val="20"/>
        </w:rPr>
        <w:t>Nem történik harmadik országba adattovábbítás</w:t>
        <w:cr/>
      </w:r>
    </w:p>
    <w:p>
      <w:pPr>
        <w:spacing w:after="0"/>
      </w:pPr>
      <w:r>
        <w:rPr>
          <w:sz w:val="20"/>
          <w:u w:val="single"/>
        </w:rPr>
        <w:t xml:space="preserve">Az adatkezelés célja: </w:t>
      </w:r>
      <w:r>
        <w:rPr>
          <w:b w:val="true"/>
          <w:sz w:val="20"/>
        </w:rPr>
        <w:t>Intézmény tulajdonában lévő használati és egyéb tárgyak bérleti szerződése</w:t>
      </w:r>
    </w:p>
    <w:p>
      <w:pPr>
        <w:spacing w:after="0"/>
      </w:pPr>
      <w:r>
        <w:rPr>
          <w:sz w:val="20"/>
          <w:u w:val="single"/>
        </w:rPr>
        <w:t xml:space="preserve">Adatkezelés leírása: </w:t>
      </w:r>
      <w:r>
        <w:rPr>
          <w:sz w:val="20"/>
        </w:rPr>
        <w:t>Az intézmény tulajdonában lévő használati tárgyak pl. elektronikai berendezések, hangtechnikai felszerelések, székek, asztalok bérbeadásához kapcsolódó szerződésben szereplő személyes adatok kezelése.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Szerződés teljesítéséhez vagy megkötését megelőzően érintett kérésére történő lépések megtételéhez szükséges</w:t>
      </w:r>
    </w:p>
    <w:p>
      <w:pPr>
        <w:spacing w:after="0"/>
      </w:pPr>
      <w:r>
        <w:rPr>
          <w:sz w:val="20"/>
          <w:u w:val="single"/>
        </w:rPr>
        <w:t xml:space="preserve">Vonatkozó jogszabály(ok): </w:t>
      </w:r>
      <w:r>
        <w:rPr>
          <w:sz w:val="20"/>
        </w:rPr>
        <w:t>Helyi rendelet alapján, valamint az 1995. évi LXVI. törvény a köziratokról, a közlevéltárakról és a magánlevéltári anyag védelméről, 335/2005. (XII. 29.) Korm. rendelet a közfeladatot ellátó szervek iratkezelésének általános követelményeiről, 2016. évi CL. az általános közigazgatási rendtartásról törvény a 78/2012. (XII. 28.) számú az önkormányzati hivatalok egységes irattári tervének kiadásáról szóló BM rendelet melléklete (Az egységes irattári terv)</w:t>
      </w:r>
    </w:p>
    <w:p>
      <w:pPr>
        <w:spacing w:after="0"/>
      </w:pPr>
      <w:r>
        <w:rPr>
          <w:sz w:val="20"/>
          <w:u w:val="single"/>
        </w:rPr>
        <w:t xml:space="preserve">Adatszolgáltatás elmaradásának lehetséges következményei: </w:t>
      </w:r>
      <w:r>
        <w:rPr>
          <w:sz w:val="20"/>
        </w:rPr>
        <w:t>Hiányos adat esetén szerződés nem jöhet létre</w:t>
      </w:r>
    </w:p>
    <w:p>
      <w:pPr>
        <w:spacing w:after="0"/>
      </w:pPr>
      <w:r>
        <w:rPr>
          <w:sz w:val="20"/>
          <w:u w:val="single"/>
        </w:rPr>
        <w:t xml:space="preserve">Érintettek: </w:t>
      </w:r>
      <w:r>
        <w:rPr>
          <w:sz w:val="20"/>
        </w:rPr>
        <w:t>Bérlő, szolgáltatást igénybe vevő</w:t>
      </w:r>
    </w:p>
    <w:p>
      <w:pPr>
        <w:spacing w:after="0"/>
      </w:pPr>
      <w:r>
        <w:rPr>
          <w:sz w:val="20"/>
          <w:u w:val="single"/>
        </w:rPr>
        <w:t xml:space="preserve">Adatok forrása: </w:t>
      </w:r>
      <w:r>
        <w:rPr>
          <w:sz w:val="20"/>
        </w:rPr>
        <w:t>Bérlő, szolgáltatást igénybe vevő</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Jogi vagy természetes személy azonosító adatai: 5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cr/>
      </w:r>
    </w:p>
    <w:p>
      <w:pPr>
        <w:spacing w:after="0"/>
      </w:pPr>
      <w:r>
        <w:rPr>
          <w:sz w:val="20"/>
          <w:u w:val="single"/>
        </w:rPr>
        <w:t xml:space="preserve">Az adatkezelés célja: </w:t>
      </w:r>
      <w:r>
        <w:rPr>
          <w:b w:val="true"/>
          <w:sz w:val="20"/>
        </w:rPr>
        <w:t>Táborok szervezése</w:t>
      </w:r>
    </w:p>
    <w:p>
      <w:pPr>
        <w:spacing w:after="0"/>
      </w:pPr>
      <w:r>
        <w:rPr>
          <w:sz w:val="20"/>
          <w:u w:val="single"/>
        </w:rPr>
        <w:t xml:space="preserve">Adatkezelés leírása: </w:t>
      </w:r>
      <w:r>
        <w:rPr>
          <w:sz w:val="20"/>
        </w:rPr>
        <w:t>Intézmény és fenntartója által különböző foglalkozású táborok szervezése során keletkezett személyes adatok kezelése. Jelentkezés, kérelem, igény elbírálását követően a jogalap megváltozik, az adatkezelés közérdekű/közhatalmi jogosítvány gyakorlásának keretében végzett feladat végrehajtásához szükséges a meghatározott ideig.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Szerződés teljesítéséhez vagy megkötését megelőzően érintett kérésére történő lépések megtételéhez szükséges</w:t>
      </w:r>
    </w:p>
    <w:p>
      <w:pPr>
        <w:spacing w:after="0"/>
      </w:pPr>
      <w:r>
        <w:rPr>
          <w:sz w:val="20"/>
          <w:u w:val="single"/>
        </w:rPr>
        <w:t xml:space="preserve">Vonatkozó jogszabály(ok): </w:t>
      </w:r>
      <w:r>
        <w:rPr>
          <w:sz w:val="20"/>
        </w:rPr>
        <w:t>12/1991. (V. 18.) NM rendelet a tanuló ifjúság üdülésének és táborozásának egészségügyi feltételeiről, 1997. évi CXL. törvény a muzeális intézményekről, a nyilvános könyvtári ellátásról
és a közművelődésről, az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a 78/2012. (XII. 28.) számú az önkormányzati hivatalok egységes irattári tervének kiadásáról szóló BM rendelet melléklete (Az egységes irattári terv) nm rendelet 2. melléklet</w:t>
      </w:r>
    </w:p>
    <w:p>
      <w:pPr>
        <w:spacing w:after="0"/>
      </w:pPr>
      <w:r>
        <w:rPr>
          <w:sz w:val="20"/>
          <w:u w:val="single"/>
        </w:rPr>
        <w:t xml:space="preserve">Adatszolgáltatás elmaradásának lehetséges következményei: </w:t>
      </w:r>
      <w:r>
        <w:rPr>
          <w:sz w:val="20"/>
        </w:rPr>
        <w:t>Hiányzó személyes adat esetén a jelentkezés elutasításra kerül.</w:t>
      </w:r>
    </w:p>
    <w:p>
      <w:pPr>
        <w:spacing w:after="0"/>
      </w:pPr>
      <w:r>
        <w:rPr>
          <w:sz w:val="20"/>
          <w:u w:val="single"/>
        </w:rPr>
        <w:t xml:space="preserve">Érintettek: </w:t>
      </w:r>
      <w:r>
        <w:rPr>
          <w:sz w:val="20"/>
        </w:rPr>
        <w:t>jelentkező, törvényes képviselő</w:t>
      </w:r>
    </w:p>
    <w:p>
      <w:pPr>
        <w:spacing w:after="0"/>
      </w:pPr>
      <w:r>
        <w:rPr>
          <w:sz w:val="20"/>
          <w:u w:val="single"/>
        </w:rPr>
        <w:t xml:space="preserve">Adatok forrása: </w:t>
      </w:r>
      <w:r>
        <w:rPr>
          <w:sz w:val="20"/>
        </w:rPr>
        <w:t>Jelentkező</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Részt vevő neve: 5 év; Részt vevő Lakcíme: 5 év; Részt vevő TAJ száma: 5 év; Részt vevő születési helye, ideje: 5 év; Részt vevő anyja neve: 5 év; Részt vevő adóazonosítója: 5 év; Törvényes képviselő neve: 5 év; Törvényes képviselő telefonszáma: 5 év; Aláírás: 5 év</w:t>
      </w:r>
    </w:p>
    <w:p>
      <w:pPr>
        <w:spacing w:after="0"/>
      </w:pPr>
      <w:r>
        <w:rPr>
          <w:sz w:val="20"/>
          <w:u w:val="single"/>
        </w:rPr>
        <w:t xml:space="preserve">Különleges személyes adatok: </w:t>
      </w:r>
      <w:r>
        <w:rPr>
          <w:sz w:val="20"/>
        </w:rPr>
        <w:t>Nyilatkozat egészségügyi állapotról: 5 év (9. cikk (2) h pont )</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r>
    </w:p>
    <w:p>
      <w:pPr>
        <w:spacing w:after="0"/>
      </w:pPr>
      <w:r>
        <w:rPr>
          <w:sz w:val="20"/>
          <w:u w:val="single"/>
        </w:rPr>
        <w:t xml:space="preserve">Címzettek: </w:t>
      </w:r>
      <w:r>
        <w:rPr>
          <w:sz w:val="20"/>
        </w:rPr>
        <w:t/>
        <w:t>A táboroztatásban részt vevő oktató, tábort szervező</w:t>
        <w:cr/>
      </w:r>
    </w:p>
    <w:p>
      <w:pPr>
        <w:spacing w:after="0"/>
      </w:pPr>
      <w:r>
        <w:rPr>
          <w:sz w:val="20"/>
          <w:u w:val="single"/>
        </w:rPr>
        <w:t xml:space="preserve">Az adatkezelés célja: </w:t>
      </w:r>
      <w:r>
        <w:rPr>
          <w:b w:val="true"/>
          <w:sz w:val="20"/>
        </w:rPr>
        <w:t>Települési címerhasználat, névhasználat, turisztikai logó engedélyezése, zászló (lobogó) kitűzésével kapcsolatos ügyek</w:t>
      </w:r>
    </w:p>
    <w:p>
      <w:pPr>
        <w:spacing w:after="0"/>
      </w:pPr>
      <w:r>
        <w:rPr>
          <w:sz w:val="20"/>
          <w:u w:val="single"/>
        </w:rPr>
        <w:t xml:space="preserve">Adatkezelés leírása: </w:t>
      </w:r>
      <w:r>
        <w:rPr>
          <w:sz w:val="20"/>
        </w:rPr>
        <w:t>Magánszemély a település címerére, zászlajára és névhasználatára vonatkozó, helyi címer és zászló alapításáról és használatának rendjéről szóló, Képviselő-testület rendelete alapján, kérelmet nyújthat be a címer, zászló vagy névhasználatra.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Közérdekből vagy közhatalmi jogosítvány gyakorlásához</w:t>
      </w:r>
    </w:p>
    <w:p>
      <w:pPr>
        <w:spacing w:after="0"/>
      </w:pPr>
      <w:r>
        <w:rPr>
          <w:sz w:val="20"/>
          <w:u w:val="single"/>
        </w:rPr>
        <w:t xml:space="preserve">Vonatkozó jogszabály(ok): </w:t>
      </w:r>
      <w:r>
        <w:rPr>
          <w:sz w:val="20"/>
        </w:rPr>
        <w:t>Képviselő-testület helyi rendelete</w:t>
      </w:r>
    </w:p>
    <w:p>
      <w:pPr>
        <w:spacing w:after="0"/>
      </w:pPr>
      <w:r>
        <w:rPr>
          <w:sz w:val="20"/>
          <w:u w:val="single"/>
        </w:rPr>
        <w:t xml:space="preserve">Adatszolgáltatás elmaradásának lehetséges következményei: </w:t>
      </w:r>
      <w:r>
        <w:rPr>
          <w:sz w:val="20"/>
        </w:rPr>
        <w:t>Hiányzó személyes adat esetén a kérelmet a Képviselő-testület elutasítja.</w:t>
      </w:r>
    </w:p>
    <w:p>
      <w:pPr>
        <w:spacing w:after="0"/>
      </w:pPr>
      <w:r>
        <w:rPr>
          <w:sz w:val="20"/>
          <w:u w:val="single"/>
        </w:rPr>
        <w:t xml:space="preserve">Érintettek: </w:t>
      </w:r>
      <w:r>
        <w:rPr>
          <w:sz w:val="20"/>
        </w:rPr>
        <w:t>Ügyfél, Szervezet jogi képviselője</w:t>
      </w:r>
    </w:p>
    <w:p>
      <w:pPr>
        <w:spacing w:after="0"/>
      </w:pPr>
      <w:r>
        <w:rPr>
          <w:sz w:val="20"/>
          <w:u w:val="single"/>
        </w:rPr>
        <w:t xml:space="preserve">Adatok forrása: </w:t>
      </w:r>
      <w:r>
        <w:rPr>
          <w:sz w:val="20"/>
        </w:rPr>
        <w:t>Érintett ügyfél</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Kérelmező neve, születési neve: 5 év; Kérelmező lakóhelye, tartózkodási helye: 5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r>
    </w:p>
    <w:p>
      <w:pPr>
        <w:spacing w:after="0"/>
      </w:pPr>
      <w:r>
        <w:rPr>
          <w:sz w:val="20"/>
          <w:u w:val="single"/>
        </w:rPr>
        <w:t xml:space="preserve">Címzettek: </w:t>
      </w:r>
      <w:r>
        <w:rPr>
          <w:sz w:val="20"/>
        </w:rPr>
        <w:t/>
        <w:t>Megyei Levéltár</w:t>
        <w:cr/>
      </w:r>
    </w:p>
    <w:p>
      <w:pPr>
        <w:spacing w:after="0"/>
      </w:pPr>
      <w:r>
        <w:rPr>
          <w:sz w:val="20"/>
          <w:u w:val="single"/>
        </w:rPr>
        <w:t xml:space="preserve">Az adatkezelés célja: </w:t>
      </w:r>
      <w:r>
        <w:rPr>
          <w:b w:val="true"/>
          <w:sz w:val="20"/>
        </w:rPr>
        <w:t>Oktatási, nevelési, kulturális, művészeti célú pályázatok</w:t>
      </w:r>
    </w:p>
    <w:p>
      <w:pPr>
        <w:spacing w:after="0"/>
      </w:pPr>
      <w:r>
        <w:rPr>
          <w:sz w:val="20"/>
          <w:u w:val="single"/>
        </w:rPr>
        <w:t xml:space="preserve">Adatkezelés leírása: </w:t>
      </w:r>
      <w:r>
        <w:rPr>
          <w:sz w:val="20"/>
        </w:rPr>
        <w:t>Oktatási, nevelési, kulturális, művészeti célú pályázatok, támogatások, Bursa Hungarica és egyéb ösztöndíjak során kezelt személyes adatok. Adatkezelő az adatkezelés során keletkezett ügyiratokat a közfeladatot ellátó szervek iratkezelésére vonatkozó jogszabályi követelmények szerint iktatja, és az iktatott iratok között az irat selejtezéséig kezeli.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2011. évi CXC. törvény a nemzeti köznevelésről 78.§.; 51/2007. (III. 26.) Korm. rendelet a felsőoktatásban részt vevő hallgatók juttatásairól és az általuk fizetendő egyes térítésekről, a szociális igazgatásról és szociális ellátásokról szóló 1993. évi III. törvény az államháztartásról szóló 2011. évi CXCV. törvény (a továbbiakban: Áht.) az államháztartásról szóló törvény végrehajtásáról szóló 368/2011. (XII. 31.) Korm. rendelet (a továbbiakban: Ávr.) Magyarország helyi önkormányzatairól szóló 2011. évi CLXXXIX. törvény
a polgárok személyi adatainak és lakcímének nyilvántartásáról szóló 1992. évi LXVI. törvény
az elektronikus ügyintézés és a bizalmi szolgáltatások általános szabályairól szóló 2015. évi CCXXII. törvény
az elektronikus ügyintézés részletszabályairól szóló 451/2016. (XII. 19.) Korm. rendelet az információs önrendelkezési jogról és az információszabadságról szóló 2011. évi CXII. törvény a Büntető Törvénykönyvről szóló 2012. évi C. törvény (Btk), adatvédelmi rendelkezések</w:t>
      </w:r>
    </w:p>
    <w:p>
      <w:pPr>
        <w:spacing w:after="0"/>
      </w:pPr>
      <w:r>
        <w:rPr>
          <w:sz w:val="20"/>
          <w:u w:val="single"/>
        </w:rPr>
        <w:t xml:space="preserve">Adatszolgáltatás elmaradásának lehetséges következményei: </w:t>
      </w:r>
      <w:r>
        <w:rPr>
          <w:sz w:val="20"/>
        </w:rPr>
        <w:t>Hiányzó személyes adat esetén a közfeladat nem végezhető el.</w:t>
      </w:r>
    </w:p>
    <w:p>
      <w:pPr>
        <w:spacing w:after="0"/>
      </w:pPr>
      <w:r>
        <w:rPr>
          <w:sz w:val="20"/>
          <w:u w:val="single"/>
        </w:rPr>
        <w:t xml:space="preserve">Érintettek: </w:t>
      </w:r>
      <w:r>
        <w:rPr>
          <w:sz w:val="20"/>
        </w:rPr>
        <w:t>Pályázatot benyújtó személy</w:t>
      </w:r>
    </w:p>
    <w:p>
      <w:pPr>
        <w:spacing w:after="0"/>
      </w:pPr>
      <w:r>
        <w:rPr>
          <w:sz w:val="20"/>
          <w:u w:val="single"/>
        </w:rPr>
        <w:t xml:space="preserve">Adatok forrása: </w:t>
      </w:r>
      <w:r>
        <w:rPr>
          <w:sz w:val="20"/>
        </w:rPr>
        <w:t>Pályázatot benyújtó személy</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Pályázatot benyújtó személy neve: 5 év; Pályázatot benyújtó személy lakcíme: 5 év; Pályázatot benyújtó személy adószáma: 5 év; Pályázatot benyújtó személy születési helye, ideje: 5 év; Pályázatot benyújtó személy anyja neve: 5 év; A pályázati adatlapban szereplő egyéb adatok: 5 év; Aláírás: 5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t/>
      </w:r>
      <w:r>
        <w:rPr>
          <w:sz w:val="20"/>
        </w:rPr>
        <w:t>Emberi Erőforrás Támogatáskezelő Geoview System Kft. (1134 Budapest Váci út 35/C 5. emelet)</w:t>
        <w:cr/>
        <w:t>Magyar Államkincstár (1054 Budapest, Hold u. 4.)</w:t>
      </w:r>
    </w:p>
    <w:p>
      <w:pPr>
        <w:spacing w:after="0"/>
      </w:pPr>
      <w:r>
        <w:rPr>
          <w:sz w:val="20"/>
          <w:u w:val="single"/>
        </w:rPr>
        <w:t xml:space="preserve">Címzettek: </w:t>
      </w:r>
      <w:r>
        <w:rPr>
          <w:sz w:val="20"/>
        </w:rPr>
        <w:t/>
        <w:t>A pályázatot kiíró támogatáskezelő.</w:t>
        <w:cr/>
      </w:r>
    </w:p>
    <w:p>
      <w:pPr>
        <w:spacing w:after="0"/>
      </w:pPr>
      <w:r>
        <w:rPr>
          <w:sz w:val="20"/>
          <w:u w:val="single"/>
        </w:rPr>
        <w:t xml:space="preserve">Az adatkezelés célja: </w:t>
      </w:r>
      <w:r>
        <w:rPr>
          <w:b w:val="true"/>
          <w:sz w:val="20"/>
        </w:rPr>
        <w:t>Hadirokkantak, hadiárvák szociális igazgatásával kapcsolatos megkeresések</w:t>
      </w:r>
    </w:p>
    <w:p>
      <w:pPr>
        <w:spacing w:after="0"/>
      </w:pPr>
      <w:r>
        <w:rPr>
          <w:sz w:val="20"/>
          <w:u w:val="single"/>
        </w:rPr>
        <w:t xml:space="preserve">Adatkezelés leírása: </w:t>
      </w:r>
      <w:r>
        <w:rPr>
          <w:sz w:val="20"/>
        </w:rPr>
        <w:t>Hadirokkantak, hadiárvák szociális igazgatásával kapcsolatos iratok, határozatok során keletkezett személyes adatok kezelése. Ügyiratok: a 78/2012. (XII. 28.) számú az önkormányzati hivatalok egységes irattári tervének kiadásáról szóló BM rendelet melléklete Az egységes irattári terv, Különös rész, (Ágazati irányítás, szakigazgatás), C (Szociális igazgatás) részében a C1352 irattári tételszám alapján ügyviteli érdekből határidő nélkül az önkormányzat irattárában maradó iratok.</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A hadigondozásról szóló 1994. évi XLV. törvény, valamint az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w:t>
      </w:r>
    </w:p>
    <w:p>
      <w:pPr>
        <w:spacing w:after="0"/>
      </w:pPr>
      <w:r>
        <w:rPr>
          <w:sz w:val="20"/>
          <w:u w:val="single"/>
        </w:rPr>
        <w:t xml:space="preserve">Adatszolgáltatás elmaradásának lehetséges következményei: </w:t>
      </w:r>
      <w:r>
        <w:rPr>
          <w:sz w:val="20"/>
        </w:rPr>
        <w:t>Az adatkezelő jogi kötelezettségének nem tesz eleget, így a támogatás folyósítása nem érvényesíthető</w:t>
      </w:r>
    </w:p>
    <w:p>
      <w:pPr>
        <w:spacing w:after="0"/>
      </w:pPr>
      <w:r>
        <w:rPr>
          <w:sz w:val="20"/>
          <w:u w:val="single"/>
        </w:rPr>
        <w:t xml:space="preserve">Érintettek: </w:t>
      </w:r>
      <w:r>
        <w:rPr>
          <w:sz w:val="20"/>
        </w:rPr>
        <w:t>Érintett ügyfél</w:t>
      </w:r>
    </w:p>
    <w:p>
      <w:pPr>
        <w:spacing w:after="0"/>
      </w:pPr>
      <w:r>
        <w:rPr>
          <w:sz w:val="20"/>
          <w:u w:val="single"/>
        </w:rPr>
        <w:t xml:space="preserve">Adatok forrása: </w:t>
      </w:r>
      <w:r>
        <w:rPr>
          <w:sz w:val="20"/>
        </w:rPr>
        <w:t>Érintett ügyfél</w:t>
      </w:r>
    </w:p>
    <w:p>
      <w:pPr>
        <w:spacing w:after="0"/>
      </w:pPr>
      <w:r>
        <w:rPr>
          <w:sz w:val="20"/>
          <w:u w:val="single"/>
        </w:rPr>
        <w:t xml:space="preserve">Adatkezelés tervezett időtartamának alapja: </w:t>
      </w:r>
      <w:r>
        <w:rPr>
          <w:sz w:val="20"/>
        </w:rPr>
        <w:t>Nem selejtezhető</w:t>
      </w:r>
    </w:p>
    <w:p>
      <w:pPr>
        <w:spacing w:after="0"/>
      </w:pPr>
      <w:r>
        <w:rPr>
          <w:sz w:val="20"/>
          <w:u w:val="single"/>
        </w:rPr>
        <w:t xml:space="preserve">A kezelt adatok köre, időtartama: </w:t>
      </w:r>
      <w:r>
        <w:rPr>
          <w:sz w:val="20"/>
        </w:rPr>
        <w:t>Kérelmező természetes személyazonosító adatok; Kérelmező lakóhelye, tartózkodási helye; Kérelmező TAJ száma; Kérelmező adóazonosító jele; Kérelmező családi állapota</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r>
    </w:p>
    <w:p>
      <w:pPr>
        <w:spacing w:after="0"/>
      </w:pPr>
      <w:r>
        <w:rPr>
          <w:sz w:val="20"/>
          <w:u w:val="single"/>
        </w:rPr>
        <w:t xml:space="preserve">Címzettek: </w:t>
      </w:r>
      <w:r>
        <w:rPr>
          <w:sz w:val="20"/>
        </w:rPr>
        <w:t/>
        <w:t>Járási Hivatal</w:t>
        <w:cr/>
      </w:r>
    </w:p>
    <w:p>
      <w:pPr>
        <w:spacing w:after="0"/>
      </w:pPr>
      <w:r>
        <w:rPr>
          <w:sz w:val="20"/>
          <w:u w:val="single"/>
        </w:rPr>
        <w:t xml:space="preserve">Az adatkezelés célja: </w:t>
      </w:r>
      <w:r>
        <w:rPr>
          <w:b w:val="true"/>
          <w:sz w:val="20"/>
        </w:rPr>
        <w:t>Vis maior ügyek</w:t>
      </w:r>
    </w:p>
    <w:p>
      <w:pPr>
        <w:spacing w:after="0"/>
      </w:pPr>
      <w:r>
        <w:rPr>
          <w:sz w:val="20"/>
          <w:u w:val="single"/>
        </w:rPr>
        <w:t xml:space="preserve">Adatkezelés leírása: </w:t>
      </w:r>
      <w:r>
        <w:rPr>
          <w:sz w:val="20"/>
        </w:rPr>
        <w:t>Árvízkárosultak állami támogatása. Előre nem látott természeti vagy ember álatal okozott katasztrófa esetén a károsultak részére elkülönített állami támogatás során keletkezett személyes adatok kezelése.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2011. évi CXXVIII. törvény a katasztrófavédelemről és a hozzá kapcsolódó egyes törvények módosításáról, a 9/2011. (II. 15.) Korm. Rendelet, az 1190/2010.(IX.13.) Korm. Határozat Vis Maior, az 1995. évi LXVI. törvény a köziratokról, a közlevéltárakról és a magánlevéltári anyag védelméről, 335/2005. (XII. 29.) Korm. rendelet a közfeladatot ellátó szervek iratkezelésének általános követelményeiről, 2016. évi CL. az általános közigazgatási rendtartásról törvény a 78/2012. (XII. 28.) számú az önkormányzati hivatalok egységes irattári tervének kiadásáról szóló BM rendelet melléklete (Az egységes irattári terv)</w:t>
      </w:r>
    </w:p>
    <w:p>
      <w:pPr>
        <w:spacing w:after="0"/>
      </w:pPr>
      <w:r>
        <w:rPr>
          <w:sz w:val="20"/>
          <w:u w:val="single"/>
        </w:rPr>
        <w:t xml:space="preserve">Adatszolgáltatás elmaradásának lehetséges következményei: </w:t>
      </w:r>
      <w:r>
        <w:rPr>
          <w:sz w:val="20"/>
        </w:rPr>
        <w:t>Az adatkezelő jogi kötelezettségének nem tesz eleget.</w:t>
      </w:r>
    </w:p>
    <w:p>
      <w:pPr>
        <w:spacing w:after="0"/>
      </w:pPr>
      <w:r>
        <w:rPr>
          <w:sz w:val="20"/>
          <w:u w:val="single"/>
        </w:rPr>
        <w:t xml:space="preserve">Érintettek: </w:t>
      </w:r>
      <w:r>
        <w:rPr>
          <w:sz w:val="20"/>
        </w:rPr>
        <w:t>Ügyfél</w:t>
      </w:r>
    </w:p>
    <w:p>
      <w:pPr>
        <w:spacing w:after="0"/>
      </w:pPr>
      <w:r>
        <w:rPr>
          <w:sz w:val="20"/>
          <w:u w:val="single"/>
        </w:rPr>
        <w:t xml:space="preserve">Adatok forrása: </w:t>
      </w:r>
      <w:r>
        <w:rPr>
          <w:sz w:val="20"/>
        </w:rPr>
        <w:t>Érintett ügyfél</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Jogi vagy természetes személy azonosító adatai: 5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r>
    </w:p>
    <w:p>
      <w:pPr>
        <w:spacing w:after="0"/>
      </w:pPr>
      <w:r>
        <w:rPr>
          <w:sz w:val="20"/>
          <w:u w:val="single"/>
        </w:rPr>
        <w:t xml:space="preserve">Címzettek: </w:t>
      </w:r>
      <w:r>
        <w:rPr>
          <w:sz w:val="20"/>
        </w:rPr>
        <w:t/>
        <w:t>Adott esetben Belügyminisztérium</w:t>
        <w:cr/>
      </w:r>
    </w:p>
    <w:p>
      <w:pPr>
        <w:spacing w:after="0"/>
      </w:pPr>
      <w:r>
        <w:rPr>
          <w:sz w:val="20"/>
          <w:u w:val="single"/>
        </w:rPr>
        <w:t xml:space="preserve">Az adatkezelés célja: </w:t>
      </w:r>
      <w:r>
        <w:rPr>
          <w:b w:val="true"/>
          <w:sz w:val="20"/>
        </w:rPr>
        <w:t>Települési, területi polgári védelmi szervezet megalakítása</w:t>
      </w:r>
    </w:p>
    <w:p>
      <w:pPr>
        <w:spacing w:after="0"/>
      </w:pPr>
      <w:r>
        <w:rPr>
          <w:sz w:val="20"/>
          <w:u w:val="single"/>
        </w:rPr>
        <w:t xml:space="preserve">Adatkezelés leírása: </w:t>
      </w:r>
      <w:r>
        <w:rPr>
          <w:sz w:val="20"/>
        </w:rPr>
        <w:t>Települési, területi polgári védelmi szervezet létrehozásával, működtetésével kapcsolatos adatkezelés. A természetes személy adatainak kezelése, a személyi állomány nyilvántartása, beosztó határozat, feladatellátás, polgári védelmi kötelezettség és ezzel összefüggő adatszolgáltatási, megjelenési, szolgálatteljesítési céljából. 
A területi, települési illetve a munkahelyi polgári védelmi szervezetek felépítésének létszámának indokoltságát az illetékes igazgató, kirendeltségvezető és a gazdálkodó szerv vezetője legalább háromévente felülvizsgálja, és intézkedik a szükséges módosítások átvezetésére. Az adatkezelés a megszüntető határozat hatályba lépésével 3 éven belül megszűnik, a beosztó határozat jogerőre emelkedése és a hivatásos katasztrófavédelmi területi szerve tájékoztatása után törölni kell.</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Magyarország alaptörvénye, 2011. évi CXXVIII. törvény a katasztrófavédelemről és a hozzá kapcsolódó törvények módosításáról 72. §; 62/2011. (XII. 29.) BM rendelet
a katasztrófák elleni védekezés egyes szabályairól 19. §. (2), 62/2011. (XII. 29.) BM rendelet a katasztrófák elleni védekezés egyes szabályairól</w:t>
      </w:r>
    </w:p>
    <w:p>
      <w:pPr>
        <w:spacing w:after="0"/>
      </w:pPr>
      <w:r>
        <w:rPr>
          <w:sz w:val="20"/>
          <w:u w:val="single"/>
        </w:rPr>
        <w:t xml:space="preserve">Adatszolgáltatás elmaradásának lehetséges következményei: </w:t>
      </w:r>
      <w:r>
        <w:rPr>
          <w:sz w:val="20"/>
        </w:rPr>
        <w:t>Az adatkezelő jogi kötelezettségének nem tesz eleget.</w:t>
      </w:r>
    </w:p>
    <w:p>
      <w:pPr>
        <w:spacing w:after="0"/>
      </w:pPr>
      <w:r>
        <w:rPr>
          <w:sz w:val="20"/>
          <w:u w:val="single"/>
        </w:rPr>
        <w:t xml:space="preserve">Érintettek: </w:t>
      </w:r>
      <w:r>
        <w:rPr>
          <w:sz w:val="20"/>
        </w:rPr>
        <w:t>Érintett személy</w:t>
      </w:r>
    </w:p>
    <w:p>
      <w:pPr>
        <w:spacing w:after="0"/>
      </w:pPr>
      <w:r>
        <w:rPr>
          <w:sz w:val="20"/>
          <w:u w:val="single"/>
        </w:rPr>
        <w:t xml:space="preserve">Adatok forrása: </w:t>
      </w:r>
      <w:r>
        <w:rPr>
          <w:sz w:val="20"/>
        </w:rPr>
        <w:t>Érintett személy</w:t>
      </w:r>
    </w:p>
    <w:p>
      <w:pPr>
        <w:spacing w:after="0"/>
      </w:pPr>
      <w:r>
        <w:rPr>
          <w:sz w:val="20"/>
          <w:u w:val="single"/>
        </w:rPr>
        <w:t xml:space="preserve">Adatkezelés tervezett időtartamának alapja: </w:t>
      </w:r>
      <w:r>
        <w:rPr>
          <w:sz w:val="20"/>
        </w:rPr>
        <w:t>Megszűnés dátuma</w:t>
      </w:r>
    </w:p>
    <w:p>
      <w:pPr>
        <w:spacing w:after="0"/>
      </w:pPr>
      <w:r>
        <w:rPr>
          <w:sz w:val="20"/>
          <w:u w:val="single"/>
        </w:rPr>
        <w:t xml:space="preserve">A kezelt adatok köre, időtartama: </w:t>
      </w:r>
      <w:r>
        <w:rPr>
          <w:sz w:val="20"/>
        </w:rPr>
        <w:t>Név, (leánykori név): 3 év; Anyja neve: 3 év; Születési helye, ideje: 3 év; Személyi igazolvány száma: 3 év; Lakóhelye: 3 év; Neme: 3 év; Telefonszám: 3 év; Elektronikus levélcím: 3 év; Tartózkodási helye: 3 év; Munkahely megnevezése, szervezeti beosztása: 3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r>
    </w:p>
    <w:p>
      <w:pPr>
        <w:spacing w:after="0"/>
      </w:pPr>
      <w:r>
        <w:rPr>
          <w:sz w:val="20"/>
          <w:u w:val="single"/>
        </w:rPr>
        <w:t xml:space="preserve">Címzettek: </w:t>
      </w:r>
      <w:r>
        <w:rPr>
          <w:sz w:val="20"/>
        </w:rPr>
        <w:t/>
        <w:t>Területileg illetékes Katasztrófavédelmi Kirendeltség, Területileg illetékes Megyei Katasztrófavédelmi Igazgatóság</w:t>
        <w:cr/>
      </w:r>
    </w:p>
    <w:p>
      <w:pPr>
        <w:spacing w:after="0"/>
      </w:pPr>
      <w:r>
        <w:rPr>
          <w:sz w:val="20"/>
          <w:u w:val="single"/>
        </w:rPr>
        <w:t xml:space="preserve">Az adatkezelés célja: </w:t>
      </w:r>
      <w:r>
        <w:rPr>
          <w:b w:val="true"/>
          <w:sz w:val="20"/>
        </w:rPr>
        <w:t>Polgári védelmi mentesség</w:t>
      </w:r>
    </w:p>
    <w:p>
      <w:pPr>
        <w:spacing w:after="0"/>
      </w:pPr>
      <w:r>
        <w:rPr>
          <w:sz w:val="20"/>
          <w:u w:val="single"/>
        </w:rPr>
        <w:t xml:space="preserve">Adatkezelés leírása: </w:t>
      </w:r>
      <w:r>
        <w:rPr>
          <w:sz w:val="20"/>
        </w:rPr>
        <w:t>A települési, területi polgári védelmi kötelezettség alóli mentesség során személyes illetve különleges adatok kezelése.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Magyarország alaptörvénye, 2011. évi CXXVIII. törvény a katasztrófavédelemről és a hozzá kapcsolódó törvények módosításáról 72. §; 62/2011. (XII. 29.) BM rendelet a katasztrófák elleni védekezés egyes szabályairól 19. §. (2), 62/2011. (XII. 29.) BM rendelet a katasztrófák elleni védekezés egyes szabályairól</w:t>
      </w:r>
    </w:p>
    <w:p>
      <w:pPr>
        <w:spacing w:after="0"/>
      </w:pPr>
      <w:r>
        <w:rPr>
          <w:sz w:val="20"/>
          <w:u w:val="single"/>
        </w:rPr>
        <w:t xml:space="preserve">Adatszolgáltatás elmaradásának lehetséges következményei: </w:t>
      </w:r>
      <w:r>
        <w:rPr>
          <w:sz w:val="20"/>
        </w:rPr>
        <w:t>Hiányzó személyes adat esetén a mentesség nem érvényesíthető.</w:t>
      </w:r>
    </w:p>
    <w:p>
      <w:pPr>
        <w:spacing w:after="0"/>
      </w:pPr>
      <w:r>
        <w:rPr>
          <w:sz w:val="20"/>
          <w:u w:val="single"/>
        </w:rPr>
        <w:t xml:space="preserve">Érintettek: </w:t>
      </w:r>
      <w:r>
        <w:rPr>
          <w:sz w:val="20"/>
        </w:rPr>
        <w:t>Érintett személy</w:t>
      </w:r>
    </w:p>
    <w:p>
      <w:pPr>
        <w:spacing w:after="0"/>
      </w:pPr>
      <w:r>
        <w:rPr>
          <w:sz w:val="20"/>
          <w:u w:val="single"/>
        </w:rPr>
        <w:t xml:space="preserve">Adatok forrása: </w:t>
      </w:r>
      <w:r>
        <w:rPr>
          <w:sz w:val="20"/>
        </w:rPr>
        <w:t>Érintett személy</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Név, (leánykori név): 10 év; Anyja neve: 10 év; Születési helye, ideje: 10 év; Személyi igazolvány száma: 10 év; Lakcím: 10 év; Adóazonosító jel: 10 év</w:t>
      </w:r>
    </w:p>
    <w:p>
      <w:pPr>
        <w:spacing w:after="0"/>
      </w:pPr>
      <w:r>
        <w:rPr>
          <w:sz w:val="20"/>
          <w:u w:val="single"/>
        </w:rPr>
        <w:t xml:space="preserve">Különleges személyes adatok: </w:t>
      </w:r>
      <w:r>
        <w:rPr>
          <w:sz w:val="20"/>
        </w:rPr>
        <w:t>Szakorvosi vélemény: 10 év (9. cikk (2) b pont ); Egyéb orvosi igazolás: 10 év (9. cikk (2) b pont )</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r>
    </w:p>
    <w:p>
      <w:pPr>
        <w:spacing w:after="0"/>
      </w:pPr>
      <w:r>
        <w:rPr>
          <w:sz w:val="20"/>
          <w:u w:val="single"/>
        </w:rPr>
        <w:t xml:space="preserve">Címzettek: </w:t>
      </w:r>
      <w:r>
        <w:rPr>
          <w:sz w:val="20"/>
        </w:rPr>
        <w:t/>
        <w:t>Területileg illetékes Katasztrófavédelmi Kirendeltség, Területileg illetékes Megyei Katasztrófavédelmi Igazgatóság</w:t>
        <w:cr/>
      </w:r>
    </w:p>
    <w:p>
      <w:pPr>
        <w:spacing w:after="0"/>
      </w:pPr>
      <w:r>
        <w:rPr>
          <w:sz w:val="20"/>
          <w:u w:val="single"/>
        </w:rPr>
        <w:t xml:space="preserve">Az adatkezelés célja: </w:t>
      </w:r>
      <w:r>
        <w:rPr>
          <w:b w:val="true"/>
          <w:sz w:val="20"/>
        </w:rPr>
        <w:t>Polgári védelmi terv</w:t>
      </w:r>
    </w:p>
    <w:p>
      <w:pPr>
        <w:spacing w:after="0"/>
      </w:pPr>
      <w:r>
        <w:rPr>
          <w:sz w:val="20"/>
          <w:u w:val="single"/>
        </w:rPr>
        <w:t xml:space="preserve">Adatkezelés leírása: </w:t>
      </w:r>
      <w:r>
        <w:rPr>
          <w:sz w:val="20"/>
        </w:rPr>
        <w:t>A települést átfogó polgári védelmi terv és adattár készítése során a beosztott személyek adatainak kezelése a kiértesítő és riasztási tervben, a kijelölt befogadó és melegedő helyek tervezetében és egyéb kapcsolódó tervekben, nyilvántartásokban. Adatkezelő az adatkezelés során keletkezett ügyiratokat a közfeladatot ellátó szervek iratkezelésére vonatkozó jogszabályi követelmények szerint iktatja.</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A polgári védelemről szóló 1996. évi XXXVII. törvény (Pvtv.) 3. § (3), valamint 20. § (1) bekezdése, Magyarország alaptörvénye, 2011. évi CXXVIII. törvény a katasztrófavédelemről és a hozzá kapcsolódó törvények módosításáról 72. §; 62/2011. (XII. 29.) BM rendelet
a katasztrófák elleni védekezés egyes szabályairól 19. §. (2), 62/2011. (XII. 29.) BM rendelet a katasztrófák elleni védekezés egyes szabályairól</w:t>
      </w:r>
    </w:p>
    <w:p>
      <w:pPr>
        <w:spacing w:after="0"/>
      </w:pPr>
      <w:r>
        <w:rPr>
          <w:sz w:val="20"/>
          <w:u w:val="single"/>
        </w:rPr>
        <w:t xml:space="preserve">Adatszolgáltatás elmaradásának lehetséges következményei: </w:t>
      </w:r>
      <w:r>
        <w:rPr>
          <w:sz w:val="20"/>
        </w:rPr>
        <w:t>Hiányzó személyes adat esetén az adatkezelő jogi kötelezettségének nem tesz eleget.</w:t>
      </w:r>
    </w:p>
    <w:p>
      <w:pPr>
        <w:spacing w:after="0"/>
      </w:pPr>
      <w:r>
        <w:rPr>
          <w:sz w:val="20"/>
          <w:u w:val="single"/>
        </w:rPr>
        <w:t xml:space="preserve">Érintettek: </w:t>
      </w:r>
      <w:r>
        <w:rPr>
          <w:sz w:val="20"/>
        </w:rPr>
        <w:t>Érintett személy</w:t>
      </w:r>
    </w:p>
    <w:p>
      <w:pPr>
        <w:spacing w:after="0"/>
      </w:pPr>
      <w:r>
        <w:rPr>
          <w:sz w:val="20"/>
          <w:u w:val="single"/>
        </w:rPr>
        <w:t xml:space="preserve">Adatok forrása: </w:t>
      </w:r>
      <w:r>
        <w:rPr>
          <w:sz w:val="20"/>
        </w:rPr>
        <w:t>Érintett személy</w:t>
      </w:r>
    </w:p>
    <w:p>
      <w:pPr>
        <w:spacing w:after="0"/>
      </w:pPr>
      <w:r>
        <w:rPr>
          <w:sz w:val="20"/>
          <w:u w:val="single"/>
        </w:rPr>
        <w:t xml:space="preserve">Adatkezelés tervezett időtartamának alapja: </w:t>
      </w:r>
      <w:r>
        <w:rPr>
          <w:sz w:val="20"/>
        </w:rPr>
        <w:t>Nem selejtezhető</w:t>
      </w:r>
    </w:p>
    <w:p>
      <w:pPr>
        <w:spacing w:after="0"/>
      </w:pPr>
      <w:r>
        <w:rPr>
          <w:sz w:val="20"/>
          <w:u w:val="single"/>
        </w:rPr>
        <w:t xml:space="preserve">A kezelt adatok köre, időtartama: </w:t>
      </w:r>
      <w:r>
        <w:rPr>
          <w:sz w:val="20"/>
        </w:rPr>
        <w:t>Név, (leánykori név); Anyja neve; Születési helye, ideje; Személyi igazolvány száma; Lakcím, értesítési cím; Adóazonosító jel; Telefonszám</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r>
    </w:p>
    <w:p>
      <w:pPr>
        <w:spacing w:after="0"/>
      </w:pPr>
      <w:r>
        <w:rPr>
          <w:sz w:val="20"/>
          <w:u w:val="single"/>
        </w:rPr>
        <w:t xml:space="preserve">Címzettek: </w:t>
      </w:r>
      <w:r>
        <w:rPr>
          <w:sz w:val="20"/>
        </w:rPr>
        <w:t/>
        <w:t>Területileg illetékes Katasztrófavédelmi Kirendeltség, Területileg illetékes Megyei Katasztrófavédelmi Igazgatóság,</w:t>
        <w:cr/>
      </w:r>
    </w:p>
    <w:p>
      <w:pPr>
        <w:spacing w:after="0"/>
      </w:pPr>
      <w:r>
        <w:rPr>
          <w:sz w:val="20"/>
          <w:u w:val="single"/>
        </w:rPr>
        <w:t xml:space="preserve">Az adatkezelés célja: </w:t>
      </w:r>
      <w:r>
        <w:rPr>
          <w:b w:val="true"/>
          <w:sz w:val="20"/>
        </w:rPr>
        <w:t>Közérdekű és közérdekből nyilvános adatok kezelése</w:t>
      </w:r>
    </w:p>
    <w:p>
      <w:pPr>
        <w:spacing w:after="0"/>
      </w:pPr>
      <w:r>
        <w:rPr>
          <w:sz w:val="20"/>
          <w:u w:val="single"/>
        </w:rPr>
        <w:t xml:space="preserve">Adatkezelés leírása: </w:t>
      </w:r>
      <w:r>
        <w:rPr>
          <w:sz w:val="20"/>
        </w:rPr>
        <w:t>A közérdekű és közérdekből nyilvános adatok kezelésének célja az adatok megismerése iránti kérelmek teljesítéséhez szükséges személyes adatok kezelése az igény teljesítéséhez, az egy éven belül ismétlődő azonos tárgykörben, azonos adatigénylőtől érkező kérések azonosítása, esetlegesen költségtérítés megállapítása és teljesítésének dokumentálása, valamint az elutasított, illetve részben elutasított adatigénylésekre vonatkozó, Infotv. 30. § (3) bekezdés szerinti nyilvántartás vezetése céljából, az igény teljesítéséhez, az igénynek a meghatározott szempont alapján való vizsgálatához, illetve az igény teljesítéséért megállapított költségtérítés megfizetéséhez szükséges mértékben és ideig.
A közérdekű adatok az érintett beleegyezése nélkül megismertethetőek.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2011. évi CXII. törvény az információs önrendelkezési jogról és az információszabadságról, 28. §.,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a 78/2012. (XII. 28.) számú az önkormányzati hivatalok egységes irattári tervének kiadásáról szóló BM rendelet melléklete (Az egységes irattári terv)</w:t>
      </w:r>
    </w:p>
    <w:p>
      <w:pPr>
        <w:spacing w:after="0"/>
      </w:pPr>
      <w:r>
        <w:rPr>
          <w:sz w:val="20"/>
          <w:u w:val="single"/>
        </w:rPr>
        <w:t xml:space="preserve">Adatszolgáltatás elmaradásának lehetséges következményei: </w:t>
      </w:r>
      <w:r>
        <w:rPr>
          <w:sz w:val="20"/>
        </w:rPr>
        <w:t>Az adatigénylés nem lehetséges</w:t>
      </w:r>
    </w:p>
    <w:p>
      <w:pPr>
        <w:spacing w:after="0"/>
      </w:pPr>
      <w:r>
        <w:rPr>
          <w:sz w:val="20"/>
          <w:u w:val="single"/>
        </w:rPr>
        <w:t xml:space="preserve">Érintettek: </w:t>
      </w:r>
      <w:r>
        <w:rPr>
          <w:sz w:val="20"/>
        </w:rPr>
        <w:t>Adatigénylő, adatigényléssel érintett</w:t>
      </w:r>
    </w:p>
    <w:p>
      <w:pPr>
        <w:spacing w:after="0"/>
      </w:pPr>
      <w:r>
        <w:rPr>
          <w:sz w:val="20"/>
          <w:u w:val="single"/>
        </w:rPr>
        <w:t xml:space="preserve">Adatok forrása: </w:t>
      </w:r>
      <w:r>
        <w:rPr>
          <w:sz w:val="20"/>
        </w:rPr>
        <w:t>Adatigénylő természetes személy</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Adatigénylő neve: 2 év; Adatigénylő lakcíme: 2 év; Adatigénylő aláírása: 2 év; Adatigénylő egyéb elérhetősége: 2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cr/>
      </w:r>
    </w:p>
    <w:p>
      <w:pPr>
        <w:spacing w:after="0"/>
      </w:pPr>
      <w:r>
        <w:rPr>
          <w:sz w:val="20"/>
          <w:u w:val="single"/>
        </w:rPr>
        <w:t xml:space="preserve">Az adatkezelés célja: </w:t>
      </w:r>
      <w:r>
        <w:rPr>
          <w:b w:val="true"/>
          <w:sz w:val="20"/>
        </w:rPr>
        <w:t>Közterület foglalási- használati engedély</w:t>
      </w:r>
    </w:p>
    <w:p>
      <w:pPr>
        <w:spacing w:after="0"/>
      </w:pPr>
      <w:r>
        <w:rPr>
          <w:sz w:val="20"/>
          <w:u w:val="single"/>
        </w:rPr>
        <w:t xml:space="preserve">Adatkezelés leírása: </w:t>
      </w:r>
      <w:r>
        <w:rPr>
          <w:sz w:val="20"/>
        </w:rPr>
        <w:t>Közterület foglalási- használati engedélyezési eljárás során személyes adatok kezelése. Adatkezelő az adatkezelés során keletkezett ügyiratokat a közfeladatot ellátó szervek iratkezelésére vonatkozó jogszabályi követelmények szerint iktatja és az irat selejtezéséig kezeli.</w:t>
      </w:r>
    </w:p>
    <w:p>
      <w:pPr>
        <w:spacing w:after="0"/>
      </w:pPr>
      <w:r>
        <w:rPr>
          <w:sz w:val="20"/>
          <w:u w:val="single"/>
        </w:rPr>
        <w:t xml:space="preserve">Az adatkezelés jogalapja: </w:t>
      </w:r>
      <w:r>
        <w:rPr>
          <w:sz w:val="20"/>
        </w:rPr>
        <w:t>Közérdekből vagy közhatalmi jogosítvány gyakorlásához</w:t>
      </w:r>
    </w:p>
    <w:p>
      <w:pPr>
        <w:spacing w:after="0"/>
      </w:pPr>
      <w:r>
        <w:rPr>
          <w:sz w:val="20"/>
          <w:u w:val="single"/>
        </w:rPr>
        <w:t xml:space="preserve">Vonatkozó jogszabály(ok): </w:t>
      </w:r>
      <w:r>
        <w:rPr>
          <w:sz w:val="20"/>
        </w:rPr>
        <w:t>1999. évi LXIII. törvény a közterület-felügyeletről 19. §, Helyi rendelet alapján, 78/2012 BM rendelet (XII.28.) egysges irattári terv</w:t>
      </w:r>
    </w:p>
    <w:p>
      <w:pPr>
        <w:spacing w:after="0"/>
      </w:pPr>
      <w:r>
        <w:rPr>
          <w:sz w:val="20"/>
          <w:u w:val="single"/>
        </w:rPr>
        <w:t xml:space="preserve">Adatszolgáltatás elmaradásának lehetséges következményei: </w:t>
      </w:r>
      <w:r>
        <w:rPr>
          <w:sz w:val="20"/>
        </w:rPr>
        <w:t>Hiányzó személyes adat során az engedély nem adható ki.</w:t>
      </w:r>
    </w:p>
    <w:p>
      <w:pPr>
        <w:spacing w:after="0"/>
      </w:pPr>
      <w:r>
        <w:rPr>
          <w:sz w:val="20"/>
          <w:u w:val="single"/>
        </w:rPr>
        <w:t xml:space="preserve">Érintettek: </w:t>
      </w:r>
      <w:r>
        <w:rPr>
          <w:sz w:val="20"/>
        </w:rPr>
        <w:t>Kérelmező ügyfél</w:t>
      </w:r>
    </w:p>
    <w:p>
      <w:pPr>
        <w:spacing w:after="0"/>
      </w:pPr>
      <w:r>
        <w:rPr>
          <w:sz w:val="20"/>
          <w:u w:val="single"/>
        </w:rPr>
        <w:t xml:space="preserve">Adatok forrása: </w:t>
      </w:r>
      <w:r>
        <w:rPr>
          <w:sz w:val="20"/>
        </w:rPr>
        <w:t>Kérelmező ügyfél</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Kérelmező neve: 5 év; Kérelmező születési helye, ideje: 5 év; Kérelmező anyja neve: 5 év; Kérelmező lakcíme: 5 év; Kérelmező elérhetősége: 5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cr/>
      </w:r>
    </w:p>
    <w:p>
      <w:pPr>
        <w:spacing w:after="0"/>
      </w:pPr>
      <w:r>
        <w:rPr>
          <w:sz w:val="20"/>
          <w:u w:val="single"/>
        </w:rPr>
        <w:t xml:space="preserve">Az adatkezelés célja: </w:t>
      </w:r>
      <w:r>
        <w:rPr>
          <w:b w:val="true"/>
          <w:sz w:val="20"/>
        </w:rPr>
        <w:t>Rendezvényeken készült fénykép-, videófelvételek elkészítése</w:t>
      </w:r>
    </w:p>
    <w:p>
      <w:pPr>
        <w:spacing w:after="0"/>
      </w:pPr>
      <w:r>
        <w:rPr>
          <w:sz w:val="20"/>
          <w:u w:val="single"/>
        </w:rPr>
        <w:t xml:space="preserve">Adatkezelés leírása: </w:t>
      </w:r>
      <w:r>
        <w:rPr>
          <w:sz w:val="20"/>
        </w:rPr>
        <w:t>Szervezett eseményeken, ünnepségeken, rendezvényeken (pl. jeles ünnepek) részt vevőkről fénykép- és/vagy videófelvétel készítése, fénykép készítés, dokumentálás, a résztvevők, a közösség tagjai számára sokszorosítás céljából. A fényképek, videófelvételek közzétételére külön hozzájárulás alapján kerülhet sor. Cselekvőképtelen jognyilatkozatának érvényességéhez szülő, más törvényes képviselő, gondviselő hozzájárulása szükséges. A felvételek elkészítéséhez adott hozzájárulás visszavonható, a visszavonás nem érinti a visszavonás előtti adatkezelés jogszerűségét. Nincs szükség hozzájárulására a felvétel elkészítéséhez és az elkészített felvétel felhasználásához tömegfelvétel esetén (amikor az ábrázolás módja nem egyéni, a felvétel összhatásában örökít meg a nyilvánosság előtt lezajlott eseményeket) és nyilvános közéleti szereplésről készült felvétel esetén.</w:t>
      </w:r>
    </w:p>
    <w:p>
      <w:pPr>
        <w:spacing w:after="0"/>
      </w:pPr>
      <w:r>
        <w:rPr>
          <w:sz w:val="20"/>
          <w:u w:val="single"/>
        </w:rPr>
        <w:t xml:space="preserve">Az adatkezelés jogalapja: </w:t>
      </w:r>
      <w:r>
        <w:rPr>
          <w:sz w:val="20"/>
        </w:rPr>
        <w:t>Érintett hozzájárulása</w:t>
      </w:r>
    </w:p>
    <w:p>
      <w:pPr>
        <w:spacing w:after="0"/>
      </w:pPr>
      <w:r>
        <w:rPr>
          <w:sz w:val="20"/>
          <w:u w:val="single"/>
        </w:rPr>
        <w:t xml:space="preserve">Vonatkozó jogszabály(ok): </w:t>
      </w:r>
      <w:r>
        <w:rPr>
          <w:sz w:val="20"/>
        </w:rPr>
        <w:t>2011. évi CXII. az információs önrendelkezési jogról és az információszabadságról szóló törvény, 2013. évi V. törvény a Polgári Törvénykönyvről, 2:11.-2:14. §, 4:161. §, 2:48. §,</w:t>
      </w:r>
    </w:p>
    <w:p>
      <w:pPr>
        <w:spacing w:after="0"/>
      </w:pPr>
      <w:r>
        <w:rPr>
          <w:sz w:val="20"/>
          <w:u w:val="single"/>
        </w:rPr>
        <w:t xml:space="preserve">Adatszolgáltatás elmaradásának lehetséges következményei: </w:t>
      </w:r>
      <w:r>
        <w:rPr>
          <w:sz w:val="20"/>
        </w:rPr>
        <w:t>Hozzájárulás hiányában az érintettről nem készül egyéni ábrázolású fénykép, videófelvétel (kivéve tömegfelvétel)</w:t>
      </w:r>
    </w:p>
    <w:p>
      <w:pPr>
        <w:spacing w:after="0"/>
      </w:pPr>
      <w:r>
        <w:rPr>
          <w:sz w:val="20"/>
          <w:u w:val="single"/>
        </w:rPr>
        <w:t xml:space="preserve">Érintettek: </w:t>
      </w:r>
      <w:r>
        <w:rPr>
          <w:sz w:val="20"/>
        </w:rPr>
        <w:t>Felvételen szereplő természetes személy</w:t>
      </w:r>
    </w:p>
    <w:p>
      <w:pPr>
        <w:spacing w:after="0"/>
      </w:pPr>
      <w:r>
        <w:rPr>
          <w:sz w:val="20"/>
          <w:u w:val="single"/>
        </w:rPr>
        <w:t xml:space="preserve">Adatok forrása: </w:t>
      </w:r>
      <w:r>
        <w:rPr>
          <w:sz w:val="20"/>
        </w:rPr>
        <w:t>Érintett</w:t>
      </w:r>
    </w:p>
    <w:p>
      <w:pPr>
        <w:spacing w:after="0"/>
      </w:pPr>
      <w:r>
        <w:rPr>
          <w:sz w:val="20"/>
          <w:u w:val="single"/>
        </w:rPr>
        <w:t xml:space="preserve">Adatkezelés tervezett időtartamának alapja: </w:t>
      </w:r>
      <w:r>
        <w:rPr>
          <w:sz w:val="20"/>
        </w:rPr>
        <w:t>Visszavonás dátuma</w:t>
      </w:r>
    </w:p>
    <w:p>
      <w:pPr>
        <w:spacing w:after="0"/>
      </w:pPr>
      <w:r>
        <w:rPr>
          <w:sz w:val="20"/>
          <w:u w:val="single"/>
        </w:rPr>
        <w:t xml:space="preserve">A kezelt adatok köre, időtartama: </w:t>
      </w:r>
      <w:r>
        <w:rPr>
          <w:sz w:val="20"/>
        </w:rPr>
        <w:t>Fénykép, videófelvétel: Visszavonásig vagy 0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Honlap/webfelület üzemeltető ()</w:t>
        <w:cr/>
      </w:r>
    </w:p>
    <w:p>
      <w:pPr>
        <w:spacing w:after="0"/>
      </w:pPr>
      <w:r>
        <w:rPr>
          <w:sz w:val="20"/>
          <w:u w:val="single"/>
        </w:rPr>
        <w:t xml:space="preserve">Az adatkezelés célja: </w:t>
      </w:r>
      <w:r>
        <w:rPr>
          <w:b w:val="true"/>
          <w:sz w:val="20"/>
        </w:rPr>
        <w:t>Rendezvényeken készült fényképfelvételek további felhasználása</w:t>
      </w:r>
    </w:p>
    <w:p>
      <w:pPr>
        <w:spacing w:after="0"/>
      </w:pPr>
      <w:r>
        <w:rPr>
          <w:sz w:val="20"/>
          <w:u w:val="single"/>
        </w:rPr>
        <w:t xml:space="preserve">Adatkezelés leírása: </w:t>
      </w:r>
      <w:r>
        <w:rPr>
          <w:sz w:val="20"/>
        </w:rPr>
        <w:t>Szervezett eseményeken, ünnepségeken, rendezvényeken (pl. jeles ünnepek) részt vevőkről készült fényképfelvételek további felhasználása az intézmény területén történő kifüggesztés céljából, közzététele pl. az intézmény által készített évkönyvben, egyéb közösségi kiadványban a közösség tájékoztatása, egyéb közösségi célokból. Egyes esetekben név is feltüntetésre kerülhet.
A felvételek egyéb célú, pl. nyilvános sajtófelületen vagy honlapon, nyilvános közösségi oldalon történő felhasználására, közzétételére külön hozzájárulás alapján kerülhet sor. 
Kiskorú jognyilatkozatának érvényességéhez szülő, más törvényes képviselő, gondviselő hozzájárulása szükséges. 
A felvételek felhasználásához adott hozzájárulás visszavonható, a visszavonás nem érinti a visszavonás előtti adatkezelés jogszerűségét. 
Nincs szükség hozzájárulására a felvétel elkészítéséhez és az elkészített felvétel felhasználásához tömegfelvétel esetén (amikor az ábrázolás módja nem egyéni, a felvétel összhatásában örökít meg a nyilvánosság előtt lezajlott eseményeket) és nyilvános közéleti szereplésről készült felvétel esetén.</w:t>
      </w:r>
    </w:p>
    <w:p>
      <w:pPr>
        <w:spacing w:after="0"/>
      </w:pPr>
      <w:r>
        <w:rPr>
          <w:sz w:val="20"/>
          <w:u w:val="single"/>
        </w:rPr>
        <w:t xml:space="preserve">Az adatkezelés jogalapja: </w:t>
      </w:r>
      <w:r>
        <w:rPr>
          <w:sz w:val="20"/>
        </w:rPr>
        <w:t>Érintett hozzájárulása</w:t>
      </w:r>
    </w:p>
    <w:p>
      <w:pPr>
        <w:spacing w:after="0"/>
      </w:pPr>
      <w:r>
        <w:rPr>
          <w:sz w:val="20"/>
          <w:u w:val="single"/>
        </w:rPr>
        <w:t xml:space="preserve">Vonatkozó jogszabály(ok): </w:t>
      </w:r>
      <w:r>
        <w:rPr>
          <w:sz w:val="20"/>
        </w:rPr>
        <w:t>2011. évi CXII. az információs önrendelkezési jogról és az információszabadságról szóló törvény, 2013. évi V. törvény a Polgári Törvénykönyvről, 2:11.-2:14. §, 4:161. §, 2:48. §,</w:t>
      </w:r>
    </w:p>
    <w:p>
      <w:pPr>
        <w:spacing w:after="0"/>
      </w:pPr>
      <w:r>
        <w:rPr>
          <w:sz w:val="20"/>
          <w:u w:val="single"/>
        </w:rPr>
        <w:t xml:space="preserve">Adatszolgáltatás elmaradásának lehetséges következményei: </w:t>
      </w:r>
      <w:r>
        <w:rPr>
          <w:sz w:val="20"/>
        </w:rPr>
        <w:t>Hozzájárulás hiányában az érintettről készült egyéni ábrázolású fénykép nem használható fel további célra (kivéve tömegfelvétel)</w:t>
      </w:r>
    </w:p>
    <w:p>
      <w:pPr>
        <w:spacing w:after="0"/>
      </w:pPr>
      <w:r>
        <w:rPr>
          <w:sz w:val="20"/>
          <w:u w:val="single"/>
        </w:rPr>
        <w:t xml:space="preserve">Érintettek: </w:t>
      </w:r>
      <w:r>
        <w:rPr>
          <w:sz w:val="20"/>
        </w:rPr>
        <w:t>Felvételen szereplő természetes személy</w:t>
      </w:r>
    </w:p>
    <w:p>
      <w:pPr>
        <w:spacing w:after="0"/>
      </w:pPr>
      <w:r>
        <w:rPr>
          <w:sz w:val="20"/>
          <w:u w:val="single"/>
        </w:rPr>
        <w:t xml:space="preserve">Adatok forrása: </w:t>
      </w:r>
      <w:r>
        <w:rPr>
          <w:sz w:val="20"/>
        </w:rPr>
        <w:t>Érintett</w:t>
      </w:r>
    </w:p>
    <w:p>
      <w:pPr>
        <w:spacing w:after="0"/>
      </w:pPr>
      <w:r>
        <w:rPr>
          <w:sz w:val="20"/>
          <w:u w:val="single"/>
        </w:rPr>
        <w:t xml:space="preserve">Adatkezelés tervezett időtartamának alapja: </w:t>
      </w:r>
      <w:r>
        <w:rPr>
          <w:sz w:val="20"/>
        </w:rPr>
        <w:t>Visszavonás dátuma</w:t>
      </w:r>
    </w:p>
    <w:p>
      <w:pPr>
        <w:spacing w:after="0"/>
      </w:pPr>
      <w:r>
        <w:rPr>
          <w:sz w:val="20"/>
          <w:u w:val="single"/>
        </w:rPr>
        <w:t xml:space="preserve">A kezelt adatok köre, időtartama: </w:t>
      </w:r>
      <w:r>
        <w:rPr>
          <w:sz w:val="20"/>
        </w:rPr>
        <w:t>Fényképfelvétel, képmás: Visszavonásig vagy 0 év; Név (egyes esetekben): Visszavonásig vagy 0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Levelezőrendszer üzemeltető (1106 Budapest, Fehér út 10. II. em. (White Office Irodaház))</w:t>
        <w:cr/>
      </w:r>
    </w:p>
    <w:p>
      <w:pPr>
        <w:spacing w:after="0"/>
      </w:pPr>
      <w:r>
        <w:rPr>
          <w:sz w:val="20"/>
          <w:u w:val="single"/>
        </w:rPr>
        <w:t xml:space="preserve">Az adatkezelés célja: </w:t>
      </w:r>
      <w:r>
        <w:rPr>
          <w:b w:val="true"/>
          <w:sz w:val="20"/>
        </w:rPr>
        <w:t>Rendezvényeken készült fénykép-, videófelvételek zárt csoportban történő közzététele</w:t>
      </w:r>
    </w:p>
    <w:p>
      <w:pPr>
        <w:spacing w:after="0"/>
      </w:pPr>
      <w:r>
        <w:rPr>
          <w:sz w:val="20"/>
          <w:u w:val="single"/>
        </w:rPr>
        <w:t xml:space="preserve">Adatkezelés leírása: </w:t>
      </w:r>
      <w:r>
        <w:rPr>
          <w:sz w:val="20"/>
        </w:rPr>
        <w:t>Szervezett eseményeken, ünnepségeken, rendezvényeken (pl. jeles ünnepek), részt vevőkről készült fénykép- és/vagy videófelvételek zárt csoportban, belső felületen történő közzététele a csoport tagjai számára tájékoztatás, saját célú felhasználás, archiválás céljából. A felvételek egyéb célú, pl. nyilvános sajtófelületen vagy honlapon, nyilvános közösségi oldalon történő felhasználására, közzétételére külön hozzájárulás alapján kerülhet sor. Kiskorú jognyilatkozatának érvényességéhez szülő, más törvényes képviselő, gondviselő hozzájárulása szükséges. A felvételek felhasználásához adott hozzájárulás visszavonható, a visszavonás nem érinti a visszavonás előtti adatkezelés jogszerűségét. Nincs szükség hozzájárulására a felvétel elkészítéséhez és az elkészített felvétel felhasználásához tömegfelvétel esetén (amikor az ábrázolás módja nem egyéni, a felvétel összhatásában örökít meg a nyilvánosság előtt lezajlott eseményeket) és nyilvános közéleti szereplésről készült felvétel esetén.</w:t>
      </w:r>
    </w:p>
    <w:p>
      <w:pPr>
        <w:spacing w:after="0"/>
      </w:pPr>
      <w:r>
        <w:rPr>
          <w:sz w:val="20"/>
          <w:u w:val="single"/>
        </w:rPr>
        <w:t xml:space="preserve">Az adatkezelés jogalapja: </w:t>
      </w:r>
      <w:r>
        <w:rPr>
          <w:sz w:val="20"/>
        </w:rPr>
        <w:t>Érintett hozzájárulása</w:t>
      </w:r>
    </w:p>
    <w:p>
      <w:pPr>
        <w:spacing w:after="0"/>
      </w:pPr>
      <w:r>
        <w:rPr>
          <w:sz w:val="20"/>
          <w:u w:val="single"/>
        </w:rPr>
        <w:t xml:space="preserve">Vonatkozó jogszabály(ok): </w:t>
      </w:r>
      <w:r>
        <w:rPr>
          <w:sz w:val="20"/>
        </w:rPr>
        <w:t>2011. évi CXII. az információs önrendelkezési jogról és az információszabadságról szóló törvény, 2013. évi V. törvény a Polgári Törvénykönyvről, 2:11.-2:14. §, 4:161. §, 2:48. §,</w:t>
      </w:r>
    </w:p>
    <w:p>
      <w:pPr>
        <w:spacing w:after="0"/>
      </w:pPr>
      <w:r>
        <w:rPr>
          <w:sz w:val="20"/>
          <w:u w:val="single"/>
        </w:rPr>
        <w:t xml:space="preserve">Adatszolgáltatás elmaradásának lehetséges következményei: </w:t>
      </w:r>
      <w:r>
        <w:rPr>
          <w:sz w:val="20"/>
        </w:rPr>
        <w:t>Hozzájárulás hiányában az érintettről készült egyéni ábrázolású felvétel nem tehető közzé zárt csoportban, belső felületen</w:t>
      </w:r>
    </w:p>
    <w:p>
      <w:pPr>
        <w:spacing w:after="0"/>
      </w:pPr>
      <w:r>
        <w:rPr>
          <w:sz w:val="20"/>
          <w:u w:val="single"/>
        </w:rPr>
        <w:t xml:space="preserve">Érintettek: </w:t>
      </w:r>
      <w:r>
        <w:rPr>
          <w:sz w:val="20"/>
        </w:rPr>
        <w:t>Felvételen szereplő természetes személy</w:t>
      </w:r>
    </w:p>
    <w:p>
      <w:pPr>
        <w:spacing w:after="0"/>
      </w:pPr>
      <w:r>
        <w:rPr>
          <w:sz w:val="20"/>
          <w:u w:val="single"/>
        </w:rPr>
        <w:t xml:space="preserve">Adatok forrása: </w:t>
      </w:r>
      <w:r>
        <w:rPr>
          <w:sz w:val="20"/>
        </w:rPr>
        <w:t>Érintett</w:t>
      </w:r>
    </w:p>
    <w:p>
      <w:pPr>
        <w:spacing w:after="0"/>
      </w:pPr>
      <w:r>
        <w:rPr>
          <w:sz w:val="20"/>
          <w:u w:val="single"/>
        </w:rPr>
        <w:t xml:space="preserve">Adatkezelés tervezett időtartamának alapja: </w:t>
      </w:r>
      <w:r>
        <w:rPr>
          <w:sz w:val="20"/>
        </w:rPr>
        <w:t>Visszavonás dátuma</w:t>
      </w:r>
    </w:p>
    <w:p>
      <w:pPr>
        <w:spacing w:after="0"/>
      </w:pPr>
      <w:r>
        <w:rPr>
          <w:sz w:val="20"/>
          <w:u w:val="single"/>
        </w:rPr>
        <w:t xml:space="preserve">A kezelt adatok köre, időtartama: </w:t>
      </w:r>
      <w:r>
        <w:rPr>
          <w:sz w:val="20"/>
        </w:rPr>
        <w:t>Fénykép, videófelvétel: Visszavonásig vagy 0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t/>
        <w:t/>
      </w:r>
      <w:r>
        <w:rPr>
          <w:sz w:val="20"/>
        </w:rPr>
        <w:t>Levelezőrendszer üzemeltető (1106 Budapest, Fehér út 10. II. em. (White Office Irodaház))</w:t>
        <w:cr/>
        <w:t>Google Inc. (1600 Amphitheatre Parkway, Mountain View, CA, 94043.)</w:t>
        <w:cr/>
        <w:t>Tárhelyszolgáltató (1106 Budapest, Fehér út 10. II. em. (White Office Irodaház))</w:t>
        <w:cr/>
      </w:r>
    </w:p>
    <w:p>
      <w:pPr>
        <w:spacing w:after="0"/>
      </w:pPr>
      <w:r>
        <w:rPr>
          <w:sz w:val="20"/>
          <w:u w:val="single"/>
        </w:rPr>
        <w:t xml:space="preserve">Az adatkezelés célja: </w:t>
      </w:r>
      <w:r>
        <w:rPr>
          <w:b w:val="true"/>
          <w:sz w:val="20"/>
        </w:rPr>
        <w:t>Rendezvényeken készült fénykép-, videófelvételek további felhasználása, nyilvános felületen közzététele</w:t>
      </w:r>
    </w:p>
    <w:p>
      <w:pPr>
        <w:spacing w:after="0"/>
      </w:pPr>
      <w:r>
        <w:rPr>
          <w:sz w:val="20"/>
          <w:u w:val="single"/>
        </w:rPr>
        <w:t xml:space="preserve">Adatkezelés leírása: </w:t>
      </w:r>
      <w:r>
        <w:rPr>
          <w:sz w:val="20"/>
        </w:rPr>
        <w:t>Szervezett eseményeken, ünnepségeken, rendezvényeken (pl. jeles ünnepek) részt vevőkről készült fénykép- és/vagy videófelvételek további felhasználása, nyilvános felületeken történő közzététele: az intézmény honlapján, közösségi oldalán vagy nyilvános sajtófelületen az intézmény népszerűsítése, a nyilvánosság tájékoztatása céljából. Egyes esetekben név is feltüntetésre kerülhet.
Kiskorú jognyilatkozatának érvényességéhez szülő, más törvényes képviselő, gondviselő hozzájárulása szükséges. 
A felvételek felhasználásához adott hozzájárulás visszavonható, a visszavonás nem érinti a visszavonás előtti adatkezelés jogszerűségét. A hozzájáruló elfogadja, hogy a hozzájárulás a nyilvánosságra hozatal és az internetes technológia miatt természetéből fakadóan részben vonható vissza, a korlátozás csak a tiltó nyilatkozat megtételét követő időszakra köti Adatkezelőt.
Nincs szükség hozzájárulására a felvétel felhasználásához tömegfelvétel esetén (amikor az ábrázolás módja nem egyéni, a felvétel összhatásában örökít meg a nyilvánosság előtt lezajlott eseményeket) és nyilvános közéleti szereplésről készült felvétel esetén.</w:t>
      </w:r>
    </w:p>
    <w:p>
      <w:pPr>
        <w:spacing w:after="0"/>
      </w:pPr>
      <w:r>
        <w:rPr>
          <w:sz w:val="20"/>
          <w:u w:val="single"/>
        </w:rPr>
        <w:t xml:space="preserve">Az adatkezelés jogalapja: </w:t>
      </w:r>
      <w:r>
        <w:rPr>
          <w:sz w:val="20"/>
        </w:rPr>
        <w:t>Érintett hozzájárulása</w:t>
      </w:r>
    </w:p>
    <w:p>
      <w:pPr>
        <w:spacing w:after="0"/>
      </w:pPr>
      <w:r>
        <w:rPr>
          <w:sz w:val="20"/>
          <w:u w:val="single"/>
        </w:rPr>
        <w:t xml:space="preserve">Vonatkozó jogszabály(ok): </w:t>
      </w:r>
      <w:r>
        <w:rPr>
          <w:sz w:val="20"/>
        </w:rPr>
        <w:t>2011. évi CXII. az információs önrendelkezési jogról és az információszabadságról szóló törvény, 2013. évi V. törvény a Polgári Törvénykönyvről, 2:11.-2:14. §, 4:161. §, 2:48. §,</w:t>
      </w:r>
    </w:p>
    <w:p>
      <w:pPr>
        <w:spacing w:after="0"/>
      </w:pPr>
      <w:r>
        <w:rPr>
          <w:sz w:val="20"/>
          <w:u w:val="single"/>
        </w:rPr>
        <w:t xml:space="preserve">Adatszolgáltatás elmaradásának lehetséges következményei: </w:t>
      </w:r>
      <w:r>
        <w:rPr>
          <w:sz w:val="20"/>
        </w:rPr>
        <w:t>Hozzájárulás hiányában az érintettről készült egyéni ábrázolású fénykép nem hozható nyilvánosságra (kivéve tömegfelvétel)</w:t>
      </w:r>
    </w:p>
    <w:p>
      <w:pPr>
        <w:spacing w:after="0"/>
      </w:pPr>
      <w:r>
        <w:rPr>
          <w:sz w:val="20"/>
          <w:u w:val="single"/>
        </w:rPr>
        <w:t xml:space="preserve">Érintettek: </w:t>
      </w:r>
      <w:r>
        <w:rPr>
          <w:sz w:val="20"/>
        </w:rPr>
        <w:t>Felvételen szereplő természetes személy</w:t>
      </w:r>
    </w:p>
    <w:p>
      <w:pPr>
        <w:spacing w:after="0"/>
      </w:pPr>
      <w:r>
        <w:rPr>
          <w:sz w:val="20"/>
          <w:u w:val="single"/>
        </w:rPr>
        <w:t xml:space="preserve">Adatok forrása: </w:t>
      </w:r>
      <w:r>
        <w:rPr>
          <w:sz w:val="20"/>
        </w:rPr>
        <w:t>Érintett</w:t>
      </w:r>
    </w:p>
    <w:p>
      <w:pPr>
        <w:spacing w:after="0"/>
      </w:pPr>
      <w:r>
        <w:rPr>
          <w:sz w:val="20"/>
          <w:u w:val="single"/>
        </w:rPr>
        <w:t xml:space="preserve">Adatkezelés tervezett időtartamának alapja: </w:t>
      </w:r>
      <w:r>
        <w:rPr>
          <w:sz w:val="20"/>
        </w:rPr>
        <w:t>Visszavonás dátuma</w:t>
      </w:r>
    </w:p>
    <w:p>
      <w:pPr>
        <w:spacing w:after="0"/>
      </w:pPr>
      <w:r>
        <w:rPr>
          <w:sz w:val="20"/>
          <w:u w:val="single"/>
        </w:rPr>
        <w:t xml:space="preserve">A kezelt adatok köre, időtartama: </w:t>
      </w:r>
      <w:r>
        <w:rPr>
          <w:sz w:val="20"/>
        </w:rPr>
        <w:t>Fénykép, videófelvétel: Visszavonásig vagy 0 év; Név (egyes esetekben): Visszavonásig vagy 0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t/>
        <w:t/>
      </w:r>
      <w:r>
        <w:rPr>
          <w:sz w:val="20"/>
        </w:rPr>
        <w:t>Honlap/webfelület üzemeltető ()</w:t>
        <w:cr/>
        <w:t>Google Inc. (1600 Amphitheatre Parkway, Mountain View, CA, 94043.)</w:t>
        <w:cr/>
        <w:t>Tárhelyszolgáltató (1106 Budapest, Fehér út 10. II. em. (White Office Irodaház))</w:t>
        <w:cr/>
      </w:r>
    </w:p>
    <w:p>
      <w:pPr>
        <w:spacing w:after="0"/>
      </w:pPr>
      <w:r>
        <w:rPr>
          <w:sz w:val="20"/>
          <w:u w:val="single"/>
        </w:rPr>
        <w:t xml:space="preserve">Az adatkezelés célja: </w:t>
      </w:r>
      <w:r>
        <w:rPr>
          <w:b w:val="true"/>
          <w:sz w:val="20"/>
        </w:rPr>
        <w:t>Településképi bejelentés és eljárás</w:t>
      </w:r>
    </w:p>
    <w:p>
      <w:pPr>
        <w:spacing w:after="0"/>
      </w:pPr>
      <w:r>
        <w:rPr>
          <w:sz w:val="20"/>
          <w:u w:val="single"/>
        </w:rPr>
        <w:t xml:space="preserve">Adatkezelés leírása: </w:t>
      </w:r>
      <w:r>
        <w:rPr>
          <w:sz w:val="20"/>
        </w:rPr>
        <w:t>Benyújtott kérelem alapján, jogszabály szerinti településképi, településrendezési bejelentési eljárás lefolytatásához szükséges tervdokumentációban megadott személyes adatokat kezelése.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Közérdekből vagy közhatalmi jogosítvány gyakorlásához</w:t>
      </w:r>
    </w:p>
    <w:p>
      <w:pPr>
        <w:spacing w:after="0"/>
      </w:pPr>
      <w:r>
        <w:rPr>
          <w:sz w:val="20"/>
          <w:u w:val="single"/>
        </w:rPr>
        <w:t xml:space="preserve">Vonatkozó jogszabály(ok): </w:t>
      </w:r>
      <w:r>
        <w:rPr>
          <w:sz w:val="20"/>
        </w:rPr>
        <w:t>1997. évi LXXVIII. törvény az épített környezet alakításáról és védelméről, 2016.  évi  LXXIV. törvény a településkép védelméről, 78/2012. (XII.28.) BM rendelet az önkormányzati hivatalok egységes irattári tervének kiadásáról</w:t>
      </w:r>
    </w:p>
    <w:p>
      <w:pPr>
        <w:spacing w:after="0"/>
      </w:pPr>
      <w:r>
        <w:rPr>
          <w:sz w:val="20"/>
          <w:u w:val="single"/>
        </w:rPr>
        <w:t xml:space="preserve">Adatszolgáltatás elmaradásának lehetséges következményei: </w:t>
      </w:r>
      <w:r>
        <w:rPr>
          <w:sz w:val="20"/>
        </w:rPr>
        <w:t>Az eljárás nem indítható hiányos személyes adat nélkül.</w:t>
      </w:r>
    </w:p>
    <w:p>
      <w:pPr>
        <w:spacing w:after="0"/>
      </w:pPr>
      <w:r>
        <w:rPr>
          <w:sz w:val="20"/>
          <w:u w:val="single"/>
        </w:rPr>
        <w:t xml:space="preserve">Érintettek: </w:t>
      </w:r>
      <w:r>
        <w:rPr>
          <w:sz w:val="20"/>
        </w:rPr>
        <w:t>Eljárást kérelmező ügyfél, tervdokumentációban megnevezett kivitelező, építész.</w:t>
      </w:r>
    </w:p>
    <w:p>
      <w:pPr>
        <w:spacing w:after="0"/>
      </w:pPr>
      <w:r>
        <w:rPr>
          <w:sz w:val="20"/>
          <w:u w:val="single"/>
        </w:rPr>
        <w:t xml:space="preserve">Adatok forrása: </w:t>
      </w:r>
      <w:r>
        <w:rPr>
          <w:sz w:val="20"/>
        </w:rPr>
        <w:t>Eljárást kérelmező ügyfél</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Kérelmező neve: 15 év; Kérelmező lakóhelye: 15 év; Kérelmező elérhetősége: 15 év; Építész, kivitelező neve, elérhetősége: 15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r>
    </w:p>
    <w:p>
      <w:pPr>
        <w:spacing w:after="0"/>
      </w:pPr>
      <w:r>
        <w:rPr>
          <w:sz w:val="20"/>
          <w:u w:val="single"/>
        </w:rPr>
        <w:t xml:space="preserve">Címzettek: </w:t>
      </w:r>
      <w:r>
        <w:rPr>
          <w:sz w:val="20"/>
        </w:rPr>
        <w:t/>
        <w:t>Megyei Kormányhivatal érintett főosztálya, osztálya</w:t>
        <w:cr/>
      </w:r>
    </w:p>
    <w:p>
      <w:pPr>
        <w:spacing w:after="0"/>
      </w:pPr>
      <w:r>
        <w:rPr>
          <w:sz w:val="20"/>
          <w:u w:val="single"/>
        </w:rPr>
        <w:t xml:space="preserve">Az adatkezelés célja: </w:t>
      </w:r>
      <w:r>
        <w:rPr>
          <w:b w:val="true"/>
          <w:sz w:val="20"/>
        </w:rPr>
        <w:t>Nyári diák foglalkoztatott munkavállaló munkaszerződése során kezelt személyes adatok</w:t>
      </w:r>
    </w:p>
    <w:p>
      <w:pPr>
        <w:spacing w:after="0"/>
      </w:pPr>
      <w:r>
        <w:rPr>
          <w:sz w:val="20"/>
          <w:u w:val="single"/>
        </w:rPr>
        <w:t xml:space="preserve">Adatkezelés leírása: </w:t>
      </w:r>
      <w:r>
        <w:rPr>
          <w:sz w:val="20"/>
        </w:rPr>
        <w:t>Az önkormányzat "Nyári diákmunka" programban, megfelelő munkakörben való foglalkoztathatósági feltételének biztosítása. Az adatkezelő a szerződésben szereplő személyes adatokat a törvényi előírásoknak megfelelően,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Közérdekből vagy közhatalmi jogosítvány gyakorlásához</w:t>
      </w:r>
    </w:p>
    <w:p>
      <w:pPr>
        <w:spacing w:after="0"/>
      </w:pPr>
      <w:r>
        <w:rPr>
          <w:sz w:val="20"/>
          <w:u w:val="single"/>
        </w:rPr>
        <w:t xml:space="preserve">Vonatkozó jogszabály(ok): </w:t>
      </w:r>
      <w:r>
        <w:rPr>
          <w:sz w:val="20"/>
        </w:rPr>
        <w:t>2012. évi I. törvény a munka törvénykönyvéről 10. §, 44/A. § (6), 78/2012. (XII. 28.) BM rendelet az önkormányzati hivatalok egységes irattári tervének kiadásáról melléklete (Az egységes irattári terv)</w:t>
      </w:r>
    </w:p>
    <w:p>
      <w:pPr>
        <w:spacing w:after="0"/>
      </w:pPr>
      <w:r>
        <w:rPr>
          <w:sz w:val="20"/>
          <w:u w:val="single"/>
        </w:rPr>
        <w:t xml:space="preserve">Adatszolgáltatás elmaradásának lehetséges következményei: </w:t>
      </w:r>
      <w:r>
        <w:rPr>
          <w:sz w:val="20"/>
        </w:rPr>
        <w:t>Az adatkezelő jogi kötelezettségének nem tesz eleget.</w:t>
      </w:r>
    </w:p>
    <w:p>
      <w:pPr>
        <w:spacing w:after="0"/>
      </w:pPr>
      <w:r>
        <w:rPr>
          <w:sz w:val="20"/>
          <w:u w:val="single"/>
        </w:rPr>
        <w:t xml:space="preserve">Érintettek: </w:t>
      </w:r>
      <w:r>
        <w:rPr>
          <w:sz w:val="20"/>
        </w:rPr>
        <w:t>Érintett személy, kapcsolattartó</w:t>
      </w:r>
    </w:p>
    <w:p>
      <w:pPr>
        <w:spacing w:after="0"/>
      </w:pPr>
      <w:r>
        <w:rPr>
          <w:sz w:val="20"/>
          <w:u w:val="single"/>
        </w:rPr>
        <w:t xml:space="preserve">Adatok forrása: </w:t>
      </w:r>
      <w:r>
        <w:rPr>
          <w:sz w:val="20"/>
        </w:rPr>
        <w:t>Érintett személy</w:t>
      </w:r>
    </w:p>
    <w:p>
      <w:pPr>
        <w:spacing w:after="0"/>
      </w:pPr>
      <w:r>
        <w:rPr>
          <w:sz w:val="20"/>
          <w:u w:val="single"/>
        </w:rPr>
        <w:t xml:space="preserve">Adatkezelés tervezett időtartamának alapja: </w:t>
      </w:r>
      <w:r>
        <w:rPr>
          <w:sz w:val="20"/>
        </w:rPr>
        <w:t>Megszűnés dátuma</w:t>
      </w:r>
    </w:p>
    <w:p>
      <w:pPr>
        <w:spacing w:after="0"/>
      </w:pPr>
      <w:r>
        <w:rPr>
          <w:sz w:val="20"/>
          <w:u w:val="single"/>
        </w:rPr>
        <w:t xml:space="preserve">A kezelt adatok köre, időtartama: </w:t>
      </w:r>
      <w:r>
        <w:rPr>
          <w:sz w:val="20"/>
        </w:rPr>
        <w:t>Diák munkavállaló neve: 50 év; Diák munkavállaló születési helye,ideje: 50 év; Diák munkavállaló anyja neve: 50 év; Diák munkavállaló lakóhelye: 50 év; Diák munkavállaló adóazonosító jele: 50 év; Diák munkavállaló Társadalombiztosítási Azonosító Jele: 50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r>
    </w:p>
    <w:p>
      <w:pPr>
        <w:spacing w:after="0"/>
      </w:pPr>
      <w:r>
        <w:rPr>
          <w:sz w:val="20"/>
          <w:u w:val="single"/>
        </w:rPr>
        <w:t xml:space="preserve">Címzettek: </w:t>
      </w:r>
      <w:r>
        <w:rPr>
          <w:sz w:val="20"/>
        </w:rPr>
        <w:t/>
        <w:t>Területileg illetékes Járási Hivatal</w:t>
        <w:cr/>
      </w:r>
    </w:p>
    <w:p>
      <w:pPr>
        <w:spacing w:after="0"/>
      </w:pPr>
      <w:r>
        <w:rPr>
          <w:sz w:val="20"/>
          <w:u w:val="single"/>
        </w:rPr>
        <w:t xml:space="preserve">Az adatkezelés célja: </w:t>
      </w:r>
      <w:r>
        <w:rPr>
          <w:b w:val="true"/>
          <w:sz w:val="20"/>
        </w:rPr>
        <w:t>Nyári diákmunkához kapcsolódó egyéb adatkezelés</w:t>
      </w:r>
    </w:p>
    <w:p>
      <w:pPr>
        <w:spacing w:after="0"/>
      </w:pPr>
      <w:r>
        <w:rPr>
          <w:sz w:val="20"/>
          <w:u w:val="single"/>
        </w:rPr>
        <w:t xml:space="preserve">Adatkezelés leírása: </w:t>
      </w:r>
      <w:r>
        <w:rPr>
          <w:sz w:val="20"/>
        </w:rPr>
        <w:t>Az önkormányzat által szervezett nyári diákmunkához kapcsolódó egyéb személyes adatok kezelése, melyhez az érintett kifejezett hozzájárulását adta.</w:t>
      </w:r>
    </w:p>
    <w:p>
      <w:pPr>
        <w:spacing w:after="0"/>
      </w:pPr>
      <w:r>
        <w:rPr>
          <w:sz w:val="20"/>
          <w:u w:val="single"/>
        </w:rPr>
        <w:t xml:space="preserve">Az adatkezelés jogalapja: </w:t>
      </w:r>
      <w:r>
        <w:rPr>
          <w:sz w:val="20"/>
        </w:rPr>
        <w:t>Érintett hozzájárulása</w:t>
      </w:r>
    </w:p>
    <w:p>
      <w:pPr>
        <w:spacing w:after="0"/>
      </w:pPr>
      <w:r>
        <w:rPr>
          <w:sz w:val="20"/>
          <w:u w:val="single"/>
        </w:rPr>
        <w:t xml:space="preserve">Vonatkozó jogszabály(ok): </w:t>
      </w:r>
      <w:r>
        <w:rPr>
          <w:sz w:val="20"/>
        </w:rPr>
        <w:t>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13. cikk, 2011. évi CXII. törvény az információs önrendelkezési jogról és az információszabadságról 20. § (4)</w:t>
      </w:r>
    </w:p>
    <w:p>
      <w:pPr>
        <w:spacing w:after="0"/>
      </w:pPr>
      <w:r>
        <w:rPr>
          <w:sz w:val="20"/>
          <w:u w:val="single"/>
        </w:rPr>
        <w:t xml:space="preserve">Adatszolgáltatás elmaradásának lehetséges következményei: </w:t>
      </w:r>
      <w:r>
        <w:rPr>
          <w:sz w:val="20"/>
        </w:rPr>
        <w:t>Nincs.</w:t>
      </w:r>
    </w:p>
    <w:p>
      <w:pPr>
        <w:spacing w:after="0"/>
      </w:pPr>
      <w:r>
        <w:rPr>
          <w:sz w:val="20"/>
          <w:u w:val="single"/>
        </w:rPr>
        <w:t xml:space="preserve">Érintettek: </w:t>
      </w:r>
      <w:r>
        <w:rPr>
          <w:sz w:val="20"/>
        </w:rPr>
        <w:t>Érintett személy, kapcsolattartó személye</w:t>
      </w:r>
    </w:p>
    <w:p>
      <w:pPr>
        <w:spacing w:after="0"/>
      </w:pPr>
      <w:r>
        <w:rPr>
          <w:sz w:val="20"/>
          <w:u w:val="single"/>
        </w:rPr>
        <w:t xml:space="preserve">Adatok forrása: </w:t>
      </w:r>
      <w:r>
        <w:rPr>
          <w:sz w:val="20"/>
        </w:rPr>
        <w:t>Érintett személy</w:t>
      </w:r>
    </w:p>
    <w:p>
      <w:pPr>
        <w:spacing w:after="0"/>
      </w:pPr>
      <w:r>
        <w:rPr>
          <w:sz w:val="20"/>
          <w:u w:val="single"/>
        </w:rPr>
        <w:t xml:space="preserve">Adatkezelés tervezett időtartamának alapja: </w:t>
      </w:r>
      <w:r>
        <w:rPr>
          <w:sz w:val="20"/>
        </w:rPr>
        <w:t>Visszavonás dátuma</w:t>
      </w:r>
    </w:p>
    <w:p>
      <w:pPr>
        <w:spacing w:after="0"/>
      </w:pPr>
      <w:r>
        <w:rPr>
          <w:sz w:val="20"/>
          <w:u w:val="single"/>
        </w:rPr>
        <w:t xml:space="preserve">A kezelt adatok köre, időtartama: </w:t>
      </w:r>
      <w:r>
        <w:rPr>
          <w:sz w:val="20"/>
        </w:rPr>
        <w:t>Kapcsolattartó személy neve: Visszavonásig vagy 0 év; Kapcsolattartó személy telefonszáma, elérhetősége: Visszavonásig vagy 0 év; Érintett személy elérhetősége: Visszavonásig vagy 0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cr/>
      </w:r>
    </w:p>
    <w:p>
      <w:pPr>
        <w:spacing w:after="0"/>
      </w:pPr>
      <w:r>
        <w:rPr>
          <w:sz w:val="20"/>
          <w:u w:val="single"/>
        </w:rPr>
        <w:t xml:space="preserve">Az adatkezelés célja: </w:t>
      </w:r>
      <w:r>
        <w:rPr>
          <w:b w:val="true"/>
          <w:sz w:val="20"/>
        </w:rPr>
        <w:t>Táborszervezéshez kapcsolódó egyéb adatkezelés</w:t>
      </w:r>
    </w:p>
    <w:p>
      <w:pPr>
        <w:spacing w:after="0"/>
      </w:pPr>
      <w:r>
        <w:rPr>
          <w:sz w:val="20"/>
          <w:u w:val="single"/>
        </w:rPr>
        <w:t xml:space="preserve">Adatkezelés leírása: </w:t>
      </w:r>
      <w:r>
        <w:rPr>
          <w:sz w:val="20"/>
        </w:rPr>
        <w:t>Az önkormányzat által szervezett táborokhoz kapcsolódó egyéb személyes adatok kezelése, melyhez az érintett kifejezett hozzájárulását adta.</w:t>
      </w:r>
    </w:p>
    <w:p>
      <w:pPr>
        <w:spacing w:after="0"/>
      </w:pPr>
      <w:r>
        <w:rPr>
          <w:sz w:val="20"/>
          <w:u w:val="single"/>
        </w:rPr>
        <w:t xml:space="preserve">Az adatkezelés jogalapja: </w:t>
      </w:r>
      <w:r>
        <w:rPr>
          <w:sz w:val="20"/>
        </w:rPr>
        <w:t>Érintett hozzájárulása</w:t>
      </w:r>
    </w:p>
    <w:p>
      <w:pPr>
        <w:spacing w:after="0"/>
      </w:pPr>
      <w:r>
        <w:rPr>
          <w:sz w:val="20"/>
          <w:u w:val="single"/>
        </w:rPr>
        <w:t xml:space="preserve">Vonatkozó jogszabály(ok): </w:t>
      </w:r>
      <w:r>
        <w:rPr>
          <w:sz w:val="20"/>
        </w:rPr>
        <w:t>2011. évi CXII. törvény az információs önrendelkezési jogról és az információszabadságról 20. § (4), 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13. cikk</w:t>
      </w:r>
    </w:p>
    <w:p>
      <w:pPr>
        <w:spacing w:after="0"/>
      </w:pPr>
      <w:r>
        <w:rPr>
          <w:sz w:val="20"/>
          <w:u w:val="single"/>
        </w:rPr>
        <w:t xml:space="preserve">Adatszolgáltatás elmaradásának lehetséges következményei: </w:t>
      </w:r>
      <w:r>
        <w:rPr>
          <w:sz w:val="20"/>
        </w:rPr>
        <w:t>Nincs</w:t>
      </w:r>
    </w:p>
    <w:p>
      <w:pPr>
        <w:spacing w:after="0"/>
      </w:pPr>
      <w:r>
        <w:rPr>
          <w:sz w:val="20"/>
          <w:u w:val="single"/>
        </w:rPr>
        <w:t xml:space="preserve">Érintettek: </w:t>
      </w:r>
      <w:r>
        <w:rPr>
          <w:sz w:val="20"/>
        </w:rPr>
        <w:t>Érintett személy, kapcsolattartó személye</w:t>
      </w:r>
    </w:p>
    <w:p>
      <w:pPr>
        <w:spacing w:after="0"/>
      </w:pPr>
      <w:r>
        <w:rPr>
          <w:sz w:val="20"/>
          <w:u w:val="single"/>
        </w:rPr>
        <w:t xml:space="preserve">Adatok forrása: </w:t>
      </w:r>
      <w:r>
        <w:rPr>
          <w:sz w:val="20"/>
        </w:rPr>
        <w:t>Érintett személy</w:t>
      </w:r>
    </w:p>
    <w:p>
      <w:pPr>
        <w:spacing w:after="0"/>
      </w:pPr>
      <w:r>
        <w:rPr>
          <w:sz w:val="20"/>
          <w:u w:val="single"/>
        </w:rPr>
        <w:t xml:space="preserve">Adatkezelés tervezett időtartamának alapja: </w:t>
      </w:r>
      <w:r>
        <w:rPr>
          <w:sz w:val="20"/>
        </w:rPr>
        <w:t>Visszavonás dátuma</w:t>
      </w:r>
    </w:p>
    <w:p>
      <w:pPr>
        <w:spacing w:after="0"/>
      </w:pPr>
      <w:r>
        <w:rPr>
          <w:sz w:val="20"/>
          <w:u w:val="single"/>
        </w:rPr>
        <w:t xml:space="preserve">A kezelt adatok köre, időtartama: </w:t>
      </w:r>
      <w:r>
        <w:rPr>
          <w:sz w:val="20"/>
        </w:rPr>
        <w:t>Kapcsolattartó személy neve: Visszavonásig vagy 0 év; Kapcsolattartó személy telefonszáma, elérhetősége: Visszavonásig vagy 0 év; Érintett személy elérhetősége: Visszavonásig vagy 0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cr/>
      </w:r>
    </w:p>
    <w:p w14:paraId="18808E96" w14:textId="77777777" w:rsidR="00D75651" w:rsidRPr="00413AC9" w:rsidRDefault="00D75651" w:rsidP="00413AC9">
      <w:pPr>
        <w:spacing w:before="360" w:after="0" w:line="240" w:lineRule="exact"/>
        <w:rPr>
          <w:b/>
          <w:sz w:val="26"/>
          <w:szCs w:val="26"/>
        </w:rPr>
      </w:pPr>
      <w:r w:rsidRPr="00413AC9">
        <w:rPr>
          <w:b/>
          <w:sz w:val="26"/>
          <w:szCs w:val="26"/>
        </w:rPr>
        <w:t>Az érintett jogai</w:t>
      </w:r>
    </w:p>
    <w:p w14:paraId="16EAC34C" w14:textId="77777777" w:rsidR="00D75651" w:rsidRPr="00413AC9" w:rsidRDefault="00D75651" w:rsidP="00413AC9">
      <w:pPr>
        <w:spacing w:before="60" w:after="0" w:line="240" w:lineRule="exact"/>
        <w:jc w:val="both"/>
        <w:rPr>
          <w:sz w:val="20"/>
          <w:szCs w:val="20"/>
        </w:rPr>
      </w:pPr>
      <w:r w:rsidRPr="00413AC9">
        <w:rPr>
          <w:sz w:val="20"/>
          <w:szCs w:val="20"/>
        </w:rPr>
        <w:t>A jogszabályoknak megfelelve az érintettek az alábbi főbb jogaikat gyakorolhatják (részleteket a GDPR tartalmaz):</w:t>
      </w:r>
    </w:p>
    <w:p w14:paraId="4752F3EE" w14:textId="77777777" w:rsidR="00D75651" w:rsidRPr="009371CD" w:rsidRDefault="00D75651" w:rsidP="00413AC9">
      <w:pPr>
        <w:spacing w:before="120" w:after="0" w:line="240" w:lineRule="exact"/>
        <w:jc w:val="both"/>
        <w:rPr>
          <w:b/>
        </w:rPr>
      </w:pPr>
      <w:r w:rsidRPr="009371CD">
        <w:rPr>
          <w:b/>
        </w:rPr>
        <w:t>Tájékoztatáshoz</w:t>
      </w:r>
      <w:r>
        <w:rPr>
          <w:b/>
        </w:rPr>
        <w:t>, hozzáféréshez</w:t>
      </w:r>
      <w:r w:rsidRPr="009371CD">
        <w:rPr>
          <w:b/>
        </w:rPr>
        <w:t xml:space="preserve"> való jog:</w:t>
      </w:r>
    </w:p>
    <w:p w14:paraId="5464C993" w14:textId="77777777" w:rsidR="00D75651" w:rsidRPr="00413AC9" w:rsidRDefault="00D75651" w:rsidP="00413AC9">
      <w:pPr>
        <w:spacing w:before="60" w:after="0" w:line="240" w:lineRule="exact"/>
        <w:jc w:val="both"/>
        <w:rPr>
          <w:sz w:val="20"/>
          <w:szCs w:val="20"/>
        </w:rPr>
      </w:pPr>
      <w:r w:rsidRPr="00413AC9">
        <w:rPr>
          <w:sz w:val="20"/>
          <w:szCs w:val="20"/>
        </w:rPr>
        <w:t>Az adatkezelés teljes tartama alatt az érintett jogosult a megadott elérhetőségeken tájékoztatást és hozzáférést kérni az Adatkezelő által kezelt személyes adatokról, valamint az adatkezelés jellemzőiről, különösen:</w:t>
      </w:r>
    </w:p>
    <w:p w14:paraId="3995FD9F"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w:t>
      </w:r>
      <w:r w:rsidRPr="00413AC9">
        <w:rPr>
          <w:sz w:val="20"/>
          <w:szCs w:val="20"/>
        </w:rPr>
        <w:tab/>
        <w:t>az Adatkezelő és kapcsolattartójának, adatvédelmi tisztviselőjének (ha van), felelősének kilétéről, elérhetőségeiről,</w:t>
      </w:r>
    </w:p>
    <w:p w14:paraId="4A2F81D8"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w:t>
      </w:r>
      <w:r w:rsidRPr="00413AC9">
        <w:rPr>
          <w:sz w:val="20"/>
          <w:szCs w:val="20"/>
        </w:rPr>
        <w:tab/>
        <w:t xml:space="preserve">az adatkezelés céljáról, jogalapjáról, időtartamáról, </w:t>
      </w:r>
    </w:p>
    <w:p w14:paraId="1B952771"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w:t>
      </w:r>
      <w:r w:rsidRPr="00413AC9">
        <w:rPr>
          <w:sz w:val="20"/>
          <w:szCs w:val="20"/>
        </w:rPr>
        <w:tab/>
        <w:t>az adatfeldolgozó nevéről, címéről, az adatkezeléssel összefüggő tevékenységéről, amennyiben adatfeldolgozó igénybevételére kerül sor,</w:t>
      </w:r>
    </w:p>
    <w:p w14:paraId="4416EA13"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w:t>
      </w:r>
      <w:r w:rsidRPr="00413AC9">
        <w:rPr>
          <w:sz w:val="20"/>
          <w:szCs w:val="20"/>
        </w:rPr>
        <w:tab/>
        <w:t>az adattovábbítás jogalapjáról és címzettjéről, amennyiben adattovábbításra kerül sor,</w:t>
      </w:r>
    </w:p>
    <w:p w14:paraId="3E1EB471" w14:textId="77777777" w:rsidR="00D75651" w:rsidRDefault="00D75651" w:rsidP="00413AC9">
      <w:pPr>
        <w:pStyle w:val="Listaszerbekezds"/>
        <w:spacing w:before="60" w:after="0" w:line="240" w:lineRule="exact"/>
        <w:ind w:hanging="360"/>
      </w:pPr>
      <w:r w:rsidRPr="00413AC9">
        <w:rPr>
          <w:sz w:val="20"/>
          <w:szCs w:val="20"/>
        </w:rPr>
        <w:t>-</w:t>
      </w:r>
      <w:r w:rsidRPr="00413AC9">
        <w:rPr>
          <w:sz w:val="20"/>
          <w:szCs w:val="20"/>
        </w:rPr>
        <w:tab/>
        <w:t>az esetlegesen bekövetkezett adatvédelmi incidensről (ha az adatvédelmi incidens valószínűsíthetően magas kockázattal jár a természetes személyek jogaira és szabadságaira nézve, az Adatkezelő indokolatlan késedelem nélkül tájékoztatja az érintettet az adatvédelmi incidensről)</w:t>
      </w:r>
    </w:p>
    <w:p w14:paraId="3AFD2F37" w14:textId="77777777" w:rsidR="00D75651" w:rsidRPr="009371CD" w:rsidRDefault="00D75651" w:rsidP="00413AC9">
      <w:pPr>
        <w:spacing w:before="180" w:after="0" w:line="240" w:lineRule="exact"/>
        <w:jc w:val="both"/>
        <w:rPr>
          <w:b/>
        </w:rPr>
      </w:pPr>
      <w:r>
        <w:rPr>
          <w:b/>
        </w:rPr>
        <w:t>Helyesbítéshez való jog</w:t>
      </w:r>
      <w:r w:rsidRPr="009371CD">
        <w:rPr>
          <w:b/>
        </w:rPr>
        <w:t>:</w:t>
      </w:r>
    </w:p>
    <w:p w14:paraId="1E09147E" w14:textId="77777777" w:rsidR="00D75651" w:rsidRPr="00413AC9" w:rsidRDefault="00D75651" w:rsidP="00413AC9">
      <w:pPr>
        <w:spacing w:before="60" w:after="0" w:line="240" w:lineRule="exact"/>
        <w:jc w:val="both"/>
        <w:rPr>
          <w:sz w:val="20"/>
          <w:szCs w:val="20"/>
        </w:rPr>
      </w:pPr>
      <w:r w:rsidRPr="00413AC9">
        <w:rPr>
          <w:sz w:val="20"/>
          <w:szCs w:val="20"/>
        </w:rPr>
        <w:t>Az érintett jogosult kérelmezni személyes adatainak helyesbítését: Amennyiben adatai megváltoztak, vagy nem pontosak, akkor kérelmére - a személyes adatok kezelésének ideje alatt - bármikor módosítja azokat az Adatkezelő. Ezt az igényét a megadott elérhetőségeken keresztül kérheti.</w:t>
      </w:r>
    </w:p>
    <w:p w14:paraId="5D63F280" w14:textId="77777777" w:rsidR="00D75651" w:rsidRDefault="00D75651" w:rsidP="00413AC9">
      <w:pPr>
        <w:spacing w:before="180" w:after="0" w:line="240" w:lineRule="exact"/>
        <w:jc w:val="both"/>
        <w:rPr>
          <w:b/>
        </w:rPr>
      </w:pPr>
      <w:r>
        <w:rPr>
          <w:b/>
        </w:rPr>
        <w:t>Törléshez való jog</w:t>
      </w:r>
      <w:r w:rsidRPr="009371CD">
        <w:rPr>
          <w:b/>
        </w:rPr>
        <w:t>:</w:t>
      </w:r>
    </w:p>
    <w:p w14:paraId="5E5AF256" w14:textId="77777777" w:rsidR="00D75651" w:rsidRPr="00413AC9" w:rsidRDefault="00D75651" w:rsidP="00413AC9">
      <w:pPr>
        <w:spacing w:before="60" w:after="0" w:line="240" w:lineRule="exact"/>
        <w:jc w:val="both"/>
        <w:rPr>
          <w:sz w:val="20"/>
          <w:szCs w:val="20"/>
        </w:rPr>
      </w:pPr>
      <w:r w:rsidRPr="00413AC9">
        <w:rPr>
          <w:sz w:val="20"/>
          <w:szCs w:val="20"/>
        </w:rPr>
        <w:t xml:space="preserve">Az Érintett hozzájárulásán alapuló adatkezelés esetén az érintett bármikor visszavonhatja hozzájárulását és kérheti, hogy adatait törölje az Adatkezelő, amennyiben az adatkezelésnek nincs további jogalapja. A visszavonás nem érinti a visszavonás előtt a hozzájárulás alapján végrehajtott adatkezelés jogszerűségét. </w:t>
      </w:r>
    </w:p>
    <w:p w14:paraId="620FC547" w14:textId="77777777" w:rsidR="00D75651" w:rsidRPr="00413AC9" w:rsidRDefault="00D75651" w:rsidP="00413AC9">
      <w:pPr>
        <w:spacing w:before="60" w:after="0" w:line="240" w:lineRule="exact"/>
        <w:jc w:val="both"/>
        <w:rPr>
          <w:sz w:val="20"/>
          <w:szCs w:val="20"/>
        </w:rPr>
      </w:pPr>
      <w:r w:rsidRPr="00413AC9">
        <w:rPr>
          <w:sz w:val="20"/>
          <w:szCs w:val="20"/>
        </w:rPr>
        <w:lastRenderedPageBreak/>
        <w:t>Az érintett az alábbi indokok valamelyikének fennállása esetén jogosult arra, hogy kérésére a Adatkezelő indokolatlan késedelem nélkül törölje a rá vonatkozó személyes adatokat:</w:t>
      </w:r>
    </w:p>
    <w:p w14:paraId="12100E30"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személyes adatokra már nincs szükség abból a célból, amelyből azokat gyűjtötték vagy más módon kezelték;</w:t>
      </w:r>
    </w:p>
    <w:p w14:paraId="0CFCEF4E"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az érintett visszavonja az adatkezelés alapját képező hozzájárulását, és az adatkezelésnek nincs más jogalapja;</w:t>
      </w:r>
    </w:p>
    <w:p w14:paraId="5E7528B9"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az érintett tiltakozik az adatkezelés ellen, és nincs elsőbbséget élvező jogszerű ok az adatkezelésre;</w:t>
      </w:r>
    </w:p>
    <w:p w14:paraId="4FA8338C"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 személyes adatokat jogellenesen kezelték;</w:t>
      </w:r>
    </w:p>
    <w:p w14:paraId="02CE62BF"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 személyes adatokat az adatkezelőre alkalmazandó uniós vagy tagállami jogban előírt jogi kötelezettség teljesítéséhez törölni kell;</w:t>
      </w:r>
    </w:p>
    <w:p w14:paraId="42AEE78B"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 személyes adatok gyűjtésére információs társadalommal összefüggő szolgáltatások kínálásával kapcsolatosan került sor.</w:t>
      </w:r>
    </w:p>
    <w:p w14:paraId="4AF59524" w14:textId="77777777" w:rsidR="00D75651" w:rsidRDefault="00D75651" w:rsidP="00413AC9">
      <w:pPr>
        <w:spacing w:before="120" w:after="0" w:line="240" w:lineRule="exact"/>
        <w:jc w:val="both"/>
      </w:pPr>
      <w:r w:rsidRPr="00413AC9">
        <w:rPr>
          <w:sz w:val="20"/>
          <w:szCs w:val="20"/>
        </w:rPr>
        <w:t>Az adatok törlése nem kezdeményezhető, ha az adatkezelés szükséges: a véleménynyilvánítás szabadságához és a tájékozódáshoz való jog gyakorlása céljából; a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 a népegészségügy területét érintő, vagy archiválási, tudományos és történelmi kutatási célból vagy statisztikai célból, közérdek alapján; vagy jogi igények előterjesztéséhez, érvényesítéséhez, illetve védelméhez.</w:t>
      </w:r>
    </w:p>
    <w:p w14:paraId="4A676829" w14:textId="77777777" w:rsidR="00D75651" w:rsidRPr="009371CD" w:rsidRDefault="00D75651" w:rsidP="00413AC9">
      <w:pPr>
        <w:spacing w:before="180" w:after="0" w:line="240" w:lineRule="exact"/>
        <w:jc w:val="both"/>
        <w:rPr>
          <w:b/>
        </w:rPr>
      </w:pPr>
      <w:r>
        <w:rPr>
          <w:b/>
        </w:rPr>
        <w:t>Adatkezelés korlátozásához való jog</w:t>
      </w:r>
      <w:r w:rsidRPr="009371CD">
        <w:rPr>
          <w:b/>
        </w:rPr>
        <w:t>:</w:t>
      </w:r>
    </w:p>
    <w:p w14:paraId="7C13BDD0" w14:textId="77777777" w:rsidR="00D75651" w:rsidRPr="00413AC9" w:rsidRDefault="00D75651" w:rsidP="00413AC9">
      <w:pPr>
        <w:spacing w:before="60" w:after="0" w:line="240" w:lineRule="exact"/>
        <w:jc w:val="both"/>
        <w:rPr>
          <w:sz w:val="20"/>
          <w:szCs w:val="20"/>
        </w:rPr>
      </w:pPr>
      <w:r w:rsidRPr="00413AC9">
        <w:rPr>
          <w:sz w:val="20"/>
          <w:szCs w:val="20"/>
        </w:rPr>
        <w:t>Az Adatkezelő korlátozza a személyes adatok kezelését, ha ezt kéri az érintett.</w:t>
      </w:r>
    </w:p>
    <w:p w14:paraId="1C65DB5C" w14:textId="77777777" w:rsidR="00D75651" w:rsidRPr="00413AC9" w:rsidRDefault="00D75651" w:rsidP="00413AC9">
      <w:pPr>
        <w:spacing w:before="60" w:after="0" w:line="240" w:lineRule="exact"/>
        <w:jc w:val="both"/>
        <w:rPr>
          <w:sz w:val="20"/>
          <w:szCs w:val="20"/>
        </w:rPr>
      </w:pPr>
      <w:r w:rsidRPr="00413AC9">
        <w:rPr>
          <w:sz w:val="20"/>
          <w:szCs w:val="20"/>
        </w:rPr>
        <w:t>Az érintett a következő esetekben kérheti az adatai korlátozását:</w:t>
      </w:r>
    </w:p>
    <w:p w14:paraId="0A9D2993"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 xml:space="preserve">- </w:t>
      </w:r>
      <w:r w:rsidRPr="00413AC9">
        <w:rPr>
          <w:sz w:val="20"/>
          <w:szCs w:val="20"/>
        </w:rPr>
        <w:tab/>
        <w:t>amennyiben vitatja adatai pontosságát, ez esetben a korlátozás arra az időtartamra vonatkozik, amely lehetővé teszi, hogy az adatkezelő ellenőrizze a személyes adatok pontosságát</w:t>
      </w:r>
    </w:p>
    <w:p w14:paraId="4A509503"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 xml:space="preserve">- </w:t>
      </w:r>
      <w:r w:rsidRPr="00413AC9">
        <w:rPr>
          <w:sz w:val="20"/>
          <w:szCs w:val="20"/>
        </w:rPr>
        <w:tab/>
        <w:t>amennyiben az adatkezelés jogellenes és az érintett ellenzi adatainak törlését és ehelyett kéri azok korlátozását</w:t>
      </w:r>
    </w:p>
    <w:p w14:paraId="10717F2A"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 xml:space="preserve">- </w:t>
      </w:r>
      <w:r w:rsidRPr="00413AC9">
        <w:rPr>
          <w:sz w:val="20"/>
          <w:szCs w:val="20"/>
        </w:rPr>
        <w:tab/>
        <w:t>az adatkezelőnek már nincs szüksége a személyes adatokra az adatkezelés céljából, de az érintett igényli azokat jogi igényének előterjesztéséhez, érvényesítésének vagy védelméhez</w:t>
      </w:r>
    </w:p>
    <w:p w14:paraId="6D283763"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 xml:space="preserve">- </w:t>
      </w:r>
      <w:r w:rsidRPr="00413AC9">
        <w:rPr>
          <w:sz w:val="20"/>
          <w:szCs w:val="20"/>
        </w:rPr>
        <w:tab/>
        <w:t>az érintett tiltakozik az adatkezelés ellen, ez esetben a korlátozás arra az időtartamra vonatkozik, amíg megállapításra nem kerül, hogy az adatkezelő jogos indokai elsőbbséget élveznek-e az érintett jogos indokaival szemben.</w:t>
      </w:r>
    </w:p>
    <w:p w14:paraId="3AE1B598" w14:textId="77777777" w:rsidR="00D75651" w:rsidRDefault="00D75651" w:rsidP="00413AC9">
      <w:pPr>
        <w:spacing w:before="120" w:after="0" w:line="240" w:lineRule="exact"/>
        <w:jc w:val="both"/>
      </w:pPr>
      <w:r w:rsidRPr="00413AC9">
        <w:rPr>
          <w:sz w:val="20"/>
          <w:szCs w:val="20"/>
        </w:rPr>
        <w:t>Ha az adatkezelés korlátozás alá esik, a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 Adatkezelő az érintettet az adatkezelés korlátozásának feloldásáról előzetesen tájékoztatja.</w:t>
      </w:r>
    </w:p>
    <w:p w14:paraId="00005FF7" w14:textId="77777777" w:rsidR="00D75651" w:rsidRPr="009371CD" w:rsidRDefault="00D75651" w:rsidP="00413AC9">
      <w:pPr>
        <w:spacing w:before="180" w:after="0" w:line="240" w:lineRule="exact"/>
        <w:jc w:val="both"/>
        <w:rPr>
          <w:b/>
        </w:rPr>
      </w:pPr>
      <w:r>
        <w:rPr>
          <w:b/>
        </w:rPr>
        <w:t>Tiltakozáshoz való jog</w:t>
      </w:r>
      <w:r w:rsidRPr="009371CD">
        <w:rPr>
          <w:b/>
        </w:rPr>
        <w:t>:</w:t>
      </w:r>
    </w:p>
    <w:p w14:paraId="296E2EBE" w14:textId="77777777" w:rsidR="00D75651" w:rsidRPr="00413AC9" w:rsidRDefault="00D75651" w:rsidP="00413AC9">
      <w:pPr>
        <w:spacing w:before="60" w:after="0" w:line="240" w:lineRule="exact"/>
        <w:jc w:val="both"/>
        <w:rPr>
          <w:sz w:val="20"/>
          <w:szCs w:val="20"/>
        </w:rPr>
      </w:pPr>
      <w:r w:rsidRPr="00413AC9">
        <w:rPr>
          <w:sz w:val="20"/>
          <w:szCs w:val="20"/>
        </w:rPr>
        <w:t xml:space="preserve">Az érintett tiltakozhat személyes adatai kezelése ellen, ha adatainak kezelését az Adatkezelő saját vagy egy harmadik fél jogos érdekeinek érvényesítéséhez szükséges, vagy közérdekű/Adatkezelőre ruházott közhatalmi jogosítvány gyakorlásának keretében végzett feladat végrehajtásához szükséges jogalapból kezeli. Ebben az esetben a személyes adatot nem kezelheti tovább az Adatkezelő, kivéve, ha bizonyítja, hogy az adatkezelést olyan kényszerítő </w:t>
      </w:r>
      <w:proofErr w:type="spellStart"/>
      <w:r w:rsidRPr="00413AC9">
        <w:rPr>
          <w:sz w:val="20"/>
          <w:szCs w:val="20"/>
        </w:rPr>
        <w:t>erejű</w:t>
      </w:r>
      <w:proofErr w:type="spellEnd"/>
      <w:r w:rsidRPr="00413AC9">
        <w:rPr>
          <w:sz w:val="20"/>
          <w:szCs w:val="20"/>
        </w:rPr>
        <w:t xml:space="preserve"> jogos okok indokolják, amelyek elsőbbséget élveznek az érintett érdekeivel, jogaival és szabadságával szemben (kivéve közvetlen üzletszerzés, ehhez kapcsolódó profilalkotás), vagy amelyek jogi igények előterjesztéséhez, érvényesítéséhez vagy védelméhez kapcsolódnak.</w:t>
      </w:r>
    </w:p>
    <w:p w14:paraId="030408B8" w14:textId="77777777" w:rsidR="00735FC9" w:rsidRPr="00413AC9" w:rsidRDefault="00735FC9" w:rsidP="00413AC9">
      <w:pPr>
        <w:spacing w:before="60" w:after="0" w:line="240" w:lineRule="exact"/>
        <w:rPr>
          <w:sz w:val="20"/>
          <w:szCs w:val="20"/>
        </w:rPr>
      </w:pPr>
      <w:r w:rsidRPr="00413AC9">
        <w:rPr>
          <w:rFonts w:cs="Arial"/>
          <w:i/>
          <w:sz w:val="20"/>
          <w:szCs w:val="20"/>
          <w:shd w:val="clear" w:color="auto" w:fill="FFFFFF"/>
        </w:rPr>
        <w:t>Tiltakozás közvetlen üzletszerzés esetén:</w:t>
      </w:r>
      <w:r w:rsidRPr="00413AC9">
        <w:rPr>
          <w:rFonts w:cs="Arial"/>
          <w:sz w:val="20"/>
          <w:szCs w:val="20"/>
        </w:rPr>
        <w:br/>
      </w:r>
      <w:r w:rsidRPr="00413AC9">
        <w:rPr>
          <w:rFonts w:cs="Arial"/>
          <w:sz w:val="20"/>
          <w:szCs w:val="20"/>
          <w:shd w:val="clear" w:color="auto" w:fill="FFFFFF"/>
        </w:rPr>
        <w:t>Tiltakozhat, ha a személyes adatok kezelése közvetlen üzletszerzés érdekében történik, ideértve a profilalkotást is, amennyiben az a közvetlen üzletszerzéshez kapcsolódik. Ha tiltakozik a személyes adatok közvetlen üzletszerzés érdekében történő kezelése ellen, akkor a személyes adatok a továbbiakban e célból nem kezelhetők.</w:t>
      </w:r>
    </w:p>
    <w:p w14:paraId="4CCF2601" w14:textId="77777777" w:rsidR="00D75651" w:rsidRPr="00413AC9" w:rsidRDefault="00D75651" w:rsidP="00413AC9">
      <w:pPr>
        <w:spacing w:before="180" w:after="0" w:line="240" w:lineRule="exact"/>
        <w:jc w:val="both"/>
        <w:rPr>
          <w:b/>
          <w:sz w:val="20"/>
          <w:szCs w:val="20"/>
        </w:rPr>
      </w:pPr>
      <w:r w:rsidRPr="00413AC9">
        <w:rPr>
          <w:b/>
          <w:sz w:val="20"/>
          <w:szCs w:val="20"/>
        </w:rPr>
        <w:t>Automatizált döntéshozatal, profilalkotás:</w:t>
      </w:r>
    </w:p>
    <w:p w14:paraId="41F1BFD2" w14:textId="77777777" w:rsidR="00D75651" w:rsidRPr="00413AC9" w:rsidRDefault="00D75651" w:rsidP="00413AC9">
      <w:pPr>
        <w:spacing w:before="60" w:after="0" w:line="240" w:lineRule="exact"/>
        <w:jc w:val="both"/>
        <w:rPr>
          <w:sz w:val="20"/>
          <w:szCs w:val="20"/>
        </w:rPr>
      </w:pPr>
      <w:r w:rsidRPr="00413AC9">
        <w:rPr>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 Nem alkalmazható a fenti jogosultság, ha az adatkezelés az érintett és az Adatkezelő közötti szerződés megkötése vagy teljesítése érdekében szükséges, meghozatalát az Adatkezelőre alkalmazandó olyan uniós vagy tagállami jog teszi lehetővé, amely az érintett jogainak és szabadságainak, valamint jogos érdekeinek védelmét szolgáló megfelelő intézkedéseket is megállapít, vagy az érintett kifejezett hozzájárulásán alapul.</w:t>
      </w:r>
    </w:p>
    <w:p w14:paraId="7258A265" w14:textId="77777777" w:rsidR="00F204E4" w:rsidRDefault="00D75651" w:rsidP="00F204E4">
      <w:pPr>
        <w:spacing w:before="180" w:after="0" w:line="240" w:lineRule="exact"/>
        <w:jc w:val="both"/>
        <w:rPr>
          <w:b/>
          <w:sz w:val="20"/>
          <w:szCs w:val="20"/>
        </w:rPr>
      </w:pPr>
      <w:r w:rsidRPr="00413AC9">
        <w:rPr>
          <w:b/>
          <w:sz w:val="20"/>
          <w:szCs w:val="20"/>
        </w:rPr>
        <w:t>Adathordozhatósághoz való jog:</w:t>
      </w:r>
    </w:p>
    <w:p w14:paraId="4D5AE4FE" w14:textId="77777777" w:rsidR="00D75651" w:rsidRPr="00F204E4" w:rsidRDefault="00D75651" w:rsidP="00F204E4">
      <w:pPr>
        <w:spacing w:before="180" w:after="0" w:line="240" w:lineRule="exact"/>
        <w:jc w:val="both"/>
        <w:rPr>
          <w:b/>
          <w:sz w:val="20"/>
          <w:szCs w:val="20"/>
        </w:rPr>
      </w:pPr>
      <w:r w:rsidRPr="00413AC9">
        <w:rPr>
          <w:sz w:val="20"/>
          <w:szCs w:val="20"/>
        </w:rPr>
        <w:lastRenderedPageBreak/>
        <w:t>Amennyiben az adatkezelés hozzájáruláson alapul, vagy szerződés teljesítéséhez szükséges és az adatkezelés automatizált módon történik, vagyis az érintettek adatait gépi nyilvántartással kezelik, az érintett jogosult arra, hogy a rá vonatkozó, az általa az Adatkezelő rendelkezésére bocsátott személyes adatokat tagolt, széles körben használt, géppel olvasható formátumban megkapja. Továbbá ezeket egy másik adatkezelőnek továbbítsák anélkül, hogy ezt az adatkezelő akadályozná. (Az érintett adathordozhatósághoz való joga).</w:t>
      </w:r>
    </w:p>
    <w:p w14:paraId="330FB81F" w14:textId="77777777" w:rsidR="00D75651" w:rsidRPr="00413AC9" w:rsidRDefault="00D75651" w:rsidP="00413AC9">
      <w:pPr>
        <w:spacing w:before="360" w:after="0" w:line="240" w:lineRule="exact"/>
        <w:rPr>
          <w:b/>
          <w:sz w:val="26"/>
          <w:szCs w:val="26"/>
        </w:rPr>
      </w:pPr>
      <w:r w:rsidRPr="00413AC9">
        <w:rPr>
          <w:b/>
          <w:sz w:val="26"/>
          <w:szCs w:val="26"/>
        </w:rPr>
        <w:t>Általános szabályok</w:t>
      </w:r>
    </w:p>
    <w:p w14:paraId="7D173A8D" w14:textId="77777777" w:rsidR="00D75651" w:rsidRPr="00413AC9" w:rsidRDefault="00D75651" w:rsidP="00413AC9">
      <w:pPr>
        <w:spacing w:before="60" w:after="0" w:line="240" w:lineRule="exact"/>
        <w:jc w:val="both"/>
        <w:rPr>
          <w:sz w:val="20"/>
          <w:szCs w:val="20"/>
        </w:rPr>
      </w:pPr>
      <w:r w:rsidRPr="00413AC9">
        <w:rPr>
          <w:sz w:val="20"/>
          <w:szCs w:val="20"/>
        </w:rPr>
        <w:t>Az adatkezelő indokolatlan késedelem nélkül, de mindenféleképpen a kérelem beérkezésétől számított egy hónapon belül tájékoztatja az érintettet a GDPR 15-22. cikk szerinti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 elektronikus úton kerül megadásra, kivéve, ha az érintett azt másként kéri.</w:t>
      </w:r>
    </w:p>
    <w:p w14:paraId="7F2E2363" w14:textId="77777777" w:rsidR="00D75651" w:rsidRPr="00413AC9" w:rsidRDefault="00D75651" w:rsidP="00413AC9">
      <w:pPr>
        <w:spacing w:before="120" w:after="0" w:line="240" w:lineRule="exact"/>
        <w:jc w:val="both"/>
        <w:rPr>
          <w:sz w:val="20"/>
          <w:szCs w:val="20"/>
        </w:rPr>
      </w:pPr>
      <w:r w:rsidRPr="00413AC9">
        <w:rPr>
          <w:sz w:val="20"/>
          <w:szCs w:val="20"/>
        </w:rPr>
        <w:t>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w:t>
      </w:r>
    </w:p>
    <w:p w14:paraId="28108A06" w14:textId="77777777" w:rsidR="00D75651" w:rsidRPr="00413AC9" w:rsidRDefault="00D75651" w:rsidP="00413AC9">
      <w:pPr>
        <w:spacing w:before="120" w:after="0" w:line="240" w:lineRule="exact"/>
        <w:jc w:val="both"/>
        <w:rPr>
          <w:sz w:val="20"/>
          <w:szCs w:val="20"/>
        </w:rPr>
      </w:pPr>
      <w:r w:rsidRPr="00413AC9">
        <w:rPr>
          <w:sz w:val="20"/>
          <w:szCs w:val="20"/>
        </w:rPr>
        <w:t>Adatkezelő a kért információkat és tájékoztatást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 észszerű díjat számolhat fel, vagy megtagadhatja a kérelem alapján történő intézkedést.</w:t>
      </w:r>
    </w:p>
    <w:p w14:paraId="1D8BC1CD" w14:textId="77777777" w:rsidR="00D75651" w:rsidRPr="00413AC9" w:rsidRDefault="00D75651" w:rsidP="00413AC9">
      <w:pPr>
        <w:spacing w:before="120" w:after="0" w:line="240" w:lineRule="exact"/>
        <w:jc w:val="both"/>
        <w:rPr>
          <w:sz w:val="20"/>
          <w:szCs w:val="20"/>
        </w:rPr>
      </w:pPr>
      <w:r w:rsidRPr="00413AC9">
        <w:rPr>
          <w:sz w:val="20"/>
          <w:szCs w:val="20"/>
        </w:rPr>
        <w:t xml:space="preserve">Az Adatkezelő minden olyan címzettet tájékoztat az általa végzett valamennyi helyesbítésről, törlésről vagy adatkezelés korlátozásról, akivel, illetve amellyel a személyes adatot közölték, kivéve, ha ez lehetetlennek bizonyul, vagy aránytalanul nagy erőfeszítést igényel. Az érintettet kérésére az adatkezelő tájékoztatja e címzettekről. </w:t>
      </w:r>
    </w:p>
    <w:p w14:paraId="1596A31A" w14:textId="77777777" w:rsidR="00D75651" w:rsidRPr="00F83E1A" w:rsidRDefault="00D75651" w:rsidP="00413AC9">
      <w:pPr>
        <w:spacing w:before="120" w:after="0" w:line="240" w:lineRule="exact"/>
        <w:jc w:val="both"/>
      </w:pPr>
      <w:r w:rsidRPr="00413AC9">
        <w:rPr>
          <w:sz w:val="20"/>
          <w:szCs w:val="20"/>
        </w:rPr>
        <w:t>Az adatkezelő az adatkezelés tárgyát képező személyes adatok másolatát az érintett rendelkezésére bocsátja. Az érintett által kért további másolatokért az Adatkezelő az adminisztratív költségeken alapuló, észszerű mértékű díjat számíthat fel. Ha az érintett elektronikus úton nyújtotta be a kérelmet, az információk elektronikus formátumban kerülnek rendelkezésre bocsátásra, kivéve, ha az érintett másként kéri.</w:t>
      </w:r>
    </w:p>
    <w:p w14:paraId="4EFBD6D0" w14:textId="77777777" w:rsidR="00D75651" w:rsidRPr="00413AC9" w:rsidRDefault="00D75651" w:rsidP="00413AC9">
      <w:pPr>
        <w:spacing w:before="360" w:after="0" w:line="240" w:lineRule="exact"/>
        <w:rPr>
          <w:b/>
          <w:sz w:val="26"/>
          <w:szCs w:val="26"/>
        </w:rPr>
      </w:pPr>
      <w:r w:rsidRPr="00413AC9">
        <w:rPr>
          <w:b/>
          <w:sz w:val="26"/>
          <w:szCs w:val="26"/>
        </w:rPr>
        <w:t>Panasz benyújtáshoz vagy bírósági jogorvoslathoz való jog</w:t>
      </w:r>
    </w:p>
    <w:p w14:paraId="2E6CD682" w14:textId="77777777" w:rsidR="00D75651" w:rsidRPr="00413AC9" w:rsidRDefault="00D75651" w:rsidP="00413AC9">
      <w:pPr>
        <w:spacing w:before="120" w:after="0" w:line="240" w:lineRule="exact"/>
        <w:jc w:val="both"/>
        <w:rPr>
          <w:sz w:val="20"/>
          <w:szCs w:val="20"/>
        </w:rPr>
      </w:pPr>
      <w:r w:rsidRPr="00413AC9">
        <w:rPr>
          <w:sz w:val="20"/>
          <w:szCs w:val="20"/>
        </w:rPr>
        <w:t xml:space="preserve">Jogai sérelme esetén célszerű egyeztetést kezdeményeznie Adatkezelő képviselőjével a megadott elérhetőségeken. Amennyiben ez nem vezet eredményre, vagy nem kívánja, jogosult bírósághoz vagy panasszal a Nemzeti Adatvédelmi és Információszabadság Hatósághoz (NAIH) fordulnia. </w:t>
      </w:r>
    </w:p>
    <w:p w14:paraId="206E171D" w14:textId="77777777" w:rsidR="00D75651" w:rsidRPr="00413AC9" w:rsidRDefault="00D75651" w:rsidP="00413AC9">
      <w:pPr>
        <w:spacing w:before="120" w:after="0" w:line="240" w:lineRule="exact"/>
        <w:jc w:val="both"/>
        <w:rPr>
          <w:sz w:val="20"/>
          <w:szCs w:val="20"/>
        </w:rPr>
      </w:pPr>
      <w:r w:rsidRPr="00413AC9">
        <w:rPr>
          <w:sz w:val="20"/>
          <w:szCs w:val="20"/>
        </w:rPr>
        <w:t>Bírósági eljárás kezdeményezése esetén a bíróság soron kívül jár el. Dönthet úgy, hogy a pert a lakóhelye vagy tartózkodási helye szerinti törvényszék előtt indítja meg.</w:t>
      </w:r>
    </w:p>
    <w:p w14:paraId="3A797DDD" w14:textId="6990DA00" w:rsidR="00D75651" w:rsidRPr="00831ADD" w:rsidRDefault="00831ADD" w:rsidP="00413AC9">
      <w:pPr>
        <w:spacing w:before="240" w:after="0" w:line="240" w:lineRule="exact"/>
        <w:jc w:val="both"/>
        <w:rPr>
          <w:sz w:val="20"/>
          <w:szCs w:val="20"/>
          <w:u w:val="single"/>
        </w:rPr>
      </w:pPr>
      <w:r w:rsidRPr="00831ADD">
        <w:rPr>
          <w:sz w:val="20"/>
          <w:szCs w:val="20"/>
          <w:u w:val="single"/>
        </w:rPr>
        <w:t>A NAIH elérhetőségei:</w:t>
      </w:r>
      <w:proofErr w:type="spellStart"/>
      <w:proofErr w:type="spellEnd"/>
    </w:p>
    <w:p w14:paraId="3BDE55D2" w14:textId="77777777" w:rsidR="00831ADD" w:rsidRPr="00831ADD" w:rsidRDefault="00831ADD" w:rsidP="00831ADD">
      <w:pPr>
        <w:spacing w:before="60" w:after="0" w:line="240" w:lineRule="exact"/>
        <w:jc w:val="both"/>
        <w:rPr>
          <w:sz w:val="20"/>
          <w:szCs w:val="20"/>
        </w:rPr>
      </w:pPr>
      <w:r w:rsidRPr="00831ADD">
        <w:rPr>
          <w:sz w:val="20"/>
          <w:szCs w:val="20"/>
        </w:rPr>
        <w:t>1055 Budapest, Falk Miksa utca 9-11., Postacím: 1363 Budapest, Pf. 9.</w:t>
      </w:r>
      <w:proofErr w:type="spellStart"/>
      <w:proofErr w:type="spellEnd"/>
      <w:proofErr w:type="spellStart"/>
      <w:proofErr w:type="spellEnd"/>
    </w:p>
    <w:p w14:paraId="5B8F24D1" w14:textId="77777777" w:rsidR="00831ADD" w:rsidRPr="00831ADD" w:rsidRDefault="00831ADD" w:rsidP="00831ADD">
      <w:pPr>
        <w:spacing w:before="60" w:after="0" w:line="240" w:lineRule="exact"/>
        <w:jc w:val="both"/>
        <w:rPr>
          <w:sz w:val="20"/>
          <w:szCs w:val="20"/>
        </w:rPr>
      </w:pPr>
      <w:r w:rsidRPr="00831ADD">
        <w:rPr>
          <w:sz w:val="20"/>
          <w:szCs w:val="20"/>
        </w:rPr>
        <w:t>Telefonszám: +36 1 391 1400; fax: +36 1 391 1410;</w:t>
      </w:r>
      <w:proofErr w:type="spellStart"/>
      <w:proofErr w:type="spellEnd"/>
      <w:proofErr w:type="spellStart"/>
      <w:proofErr w:type="spellEnd"/>
    </w:p>
    <w:p w14:paraId="456434B1" w14:textId="1D84435D" w:rsidR="00D75651" w:rsidRDefault="00831ADD" w:rsidP="00831ADD">
      <w:pPr>
        <w:spacing w:before="60" w:after="0" w:line="240" w:lineRule="exact"/>
        <w:jc w:val="both"/>
      </w:pPr>
      <w:r w:rsidRPr="00831ADD">
        <w:rPr>
          <w:sz w:val="20"/>
          <w:szCs w:val="20"/>
        </w:rPr>
        <w:t>e-mail: ugyfelszolgalat@naih.hu; honlap: www.naih.hu</w:t>
      </w:r>
      <w:proofErr w:type="spellStart"/>
      <w:proofErr w:type="spellEnd"/>
      <w:proofErr w:type="spellStart"/>
      <w:proofErr w:type="spellEnd"/>
    </w:p>
    <w:sectPr w:rsidR="00D75651" w:rsidSect="008F043E">
      <w:headerReference w:type="even" r:id="rId8"/>
      <w:headerReference w:type="default" r:id="rId9"/>
      <w:footerReference w:type="even" r:id="rId10"/>
      <w:footerReference w:type="default" r:id="rId11"/>
      <w:headerReference w:type="first" r:id="rId12"/>
      <w:footerReference w:type="first" r:id="rId13"/>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3E502" w14:textId="77777777" w:rsidR="00C607E1" w:rsidRDefault="00C607E1" w:rsidP="000408DA">
      <w:pPr>
        <w:spacing w:after="0" w:line="240" w:lineRule="auto"/>
      </w:pPr>
      <w:r>
        <w:separator/>
      </w:r>
    </w:p>
  </w:endnote>
  <w:endnote w:type="continuationSeparator" w:id="0">
    <w:p w14:paraId="5ABFFCD0" w14:textId="77777777" w:rsidR="00C607E1" w:rsidRDefault="00C607E1" w:rsidP="00040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FC8C3" w14:textId="77777777" w:rsidR="00413AC9" w:rsidRDefault="00413AC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3967689"/>
      <w:docPartObj>
        <w:docPartGallery w:val="Page Numbers (Bottom of Page)"/>
        <w:docPartUnique/>
      </w:docPartObj>
    </w:sdtPr>
    <w:sdtEndPr>
      <w:rPr>
        <w:sz w:val="18"/>
        <w:szCs w:val="18"/>
      </w:rPr>
    </w:sdtEndPr>
    <w:sdtContent>
      <w:p w14:paraId="49C86B64" w14:textId="77777777" w:rsidR="001E6DF3" w:rsidRPr="00413AC9" w:rsidRDefault="00520573" w:rsidP="00413AC9">
        <w:pPr>
          <w:pStyle w:val="llb"/>
          <w:jc w:val="right"/>
          <w:rPr>
            <w:sz w:val="18"/>
            <w:szCs w:val="18"/>
          </w:rPr>
        </w:pPr>
        <w:r w:rsidRPr="00413AC9">
          <w:rPr>
            <w:sz w:val="18"/>
            <w:szCs w:val="18"/>
          </w:rPr>
          <w:fldChar w:fldCharType="begin"/>
        </w:r>
        <w:r w:rsidR="001E6DF3" w:rsidRPr="00413AC9">
          <w:rPr>
            <w:sz w:val="18"/>
            <w:szCs w:val="18"/>
          </w:rPr>
          <w:instrText>PAGE   \* MERGEFORMAT</w:instrText>
        </w:r>
        <w:r w:rsidRPr="00413AC9">
          <w:rPr>
            <w:sz w:val="18"/>
            <w:szCs w:val="18"/>
          </w:rPr>
          <w:fldChar w:fldCharType="separate"/>
        </w:r>
        <w:r w:rsidR="007966A9" w:rsidRPr="00413AC9">
          <w:rPr>
            <w:noProof/>
            <w:sz w:val="18"/>
            <w:szCs w:val="18"/>
          </w:rPr>
          <w:t>2</w:t>
        </w:r>
        <w:r w:rsidRPr="00413AC9">
          <w:rPr>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77413" w14:textId="77777777" w:rsidR="00413AC9" w:rsidRDefault="00413AC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0E1F9" w14:textId="77777777" w:rsidR="00C607E1" w:rsidRDefault="00C607E1" w:rsidP="000408DA">
      <w:pPr>
        <w:spacing w:after="0" w:line="240" w:lineRule="auto"/>
      </w:pPr>
      <w:r>
        <w:separator/>
      </w:r>
    </w:p>
  </w:footnote>
  <w:footnote w:type="continuationSeparator" w:id="0">
    <w:p w14:paraId="3B595E87" w14:textId="77777777" w:rsidR="00C607E1" w:rsidRDefault="00C607E1" w:rsidP="00040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B69AA" w14:textId="77777777" w:rsidR="00413AC9" w:rsidRDefault="00413AC9">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F6D09" w14:textId="77777777" w:rsidR="00774BEF" w:rsidRPr="005A3766" w:rsidRDefault="00774BEF" w:rsidP="00774BEF">
    <w:pPr>
      <w:pStyle w:val="lfej"/>
      <w:jc w:val="center"/>
      <w:rPr>
        <w:sz w:val="28"/>
        <w:szCs w:val="28"/>
      </w:rPr>
    </w:pPr>
    <w:r w:rsidRPr="005A3766">
      <w:rPr>
        <w:b/>
        <w:sz w:val="28"/>
        <w:szCs w:val="28"/>
      </w:rPr>
      <w:t>Önkormányzattal kapcsolatos adatkezelési tájékoztató</w:t>
    </w:r>
    <w:proofErr w:type="spellStart"/>
    <w:proofErr w:type="spellEnd"/>
  </w:p>
  <w:p w14:paraId="25D6DF5E" w14:textId="77777777" w:rsidR="00774BEF" w:rsidRDefault="00774BEF">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49EAD" w14:textId="77777777" w:rsidR="00413AC9" w:rsidRDefault="00413AC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22192"/>
    <w:multiLevelType w:val="hybridMultilevel"/>
    <w:tmpl w:val="1876BBA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D562086"/>
    <w:multiLevelType w:val="hybridMultilevel"/>
    <w:tmpl w:val="CA8611B0"/>
    <w:lvl w:ilvl="0" w:tplc="624C62A2">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15:restartNumberingAfterBreak="0">
    <w:nsid w:val="33742872"/>
    <w:multiLevelType w:val="multilevel"/>
    <w:tmpl w:val="9A1A7B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433290"/>
    <w:multiLevelType w:val="hybridMultilevel"/>
    <w:tmpl w:val="DCDEB0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A9772E8"/>
    <w:multiLevelType w:val="multilevel"/>
    <w:tmpl w:val="9A1A7B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0D0F12"/>
    <w:multiLevelType w:val="hybridMultilevel"/>
    <w:tmpl w:val="66147A6C"/>
    <w:lvl w:ilvl="0" w:tplc="57DE5A6C">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B955866"/>
    <w:multiLevelType w:val="hybridMultilevel"/>
    <w:tmpl w:val="16983940"/>
    <w:lvl w:ilvl="0" w:tplc="57DE5A6C">
      <w:numFmt w:val="bullet"/>
      <w:lvlText w:val="-"/>
      <w:lvlJc w:val="left"/>
      <w:pPr>
        <w:ind w:left="720" w:hanging="360"/>
      </w:pPr>
      <w:rPr>
        <w:rFonts w:ascii="Calibri" w:eastAsiaTheme="minorHAnsi" w:hAnsi="Calibri" w:cs="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F7B5503"/>
    <w:multiLevelType w:val="multilevel"/>
    <w:tmpl w:val="187A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6A559C"/>
    <w:multiLevelType w:val="multilevel"/>
    <w:tmpl w:val="2104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2F30F0"/>
    <w:multiLevelType w:val="multilevel"/>
    <w:tmpl w:val="6270C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79171F"/>
    <w:multiLevelType w:val="multilevel"/>
    <w:tmpl w:val="829C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5C70D0"/>
    <w:multiLevelType w:val="hybridMultilevel"/>
    <w:tmpl w:val="61FED742"/>
    <w:lvl w:ilvl="0" w:tplc="57DE5A6C">
      <w:numFmt w:val="bullet"/>
      <w:lvlText w:val="-"/>
      <w:lvlJc w:val="left"/>
      <w:pPr>
        <w:ind w:left="1080" w:hanging="360"/>
      </w:pPr>
      <w:rPr>
        <w:rFonts w:ascii="Calibri" w:eastAsiaTheme="minorHAnsi" w:hAnsi="Calibri" w:cs="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7"/>
  </w:num>
  <w:num w:numId="2">
    <w:abstractNumId w:val="10"/>
  </w:num>
  <w:num w:numId="3">
    <w:abstractNumId w:val="9"/>
  </w:num>
  <w:num w:numId="4">
    <w:abstractNumId w:val="2"/>
    <w:lvlOverride w:ilvl="0">
      <w:startOverride w:val="6"/>
    </w:lvlOverride>
  </w:num>
  <w:num w:numId="5">
    <w:abstractNumId w:val="4"/>
  </w:num>
  <w:num w:numId="6">
    <w:abstractNumId w:val="8"/>
  </w:num>
  <w:num w:numId="7">
    <w:abstractNumId w:val="0"/>
  </w:num>
  <w:num w:numId="8">
    <w:abstractNumId w:val="3"/>
  </w:num>
  <w:num w:numId="9">
    <w:abstractNumId w:val="5"/>
  </w:num>
  <w:num w:numId="10">
    <w:abstractNumId w:val="6"/>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01CC"/>
    <w:rsid w:val="0000117D"/>
    <w:rsid w:val="00025C52"/>
    <w:rsid w:val="00027373"/>
    <w:rsid w:val="00036792"/>
    <w:rsid w:val="000404B1"/>
    <w:rsid w:val="000408DA"/>
    <w:rsid w:val="00040BB8"/>
    <w:rsid w:val="000470C5"/>
    <w:rsid w:val="00053F03"/>
    <w:rsid w:val="0007394B"/>
    <w:rsid w:val="00075521"/>
    <w:rsid w:val="00082A3F"/>
    <w:rsid w:val="000A2D76"/>
    <w:rsid w:val="000A3E39"/>
    <w:rsid w:val="000B27ED"/>
    <w:rsid w:val="000B7D6E"/>
    <w:rsid w:val="000D438F"/>
    <w:rsid w:val="000D4A01"/>
    <w:rsid w:val="000D6F56"/>
    <w:rsid w:val="000F5146"/>
    <w:rsid w:val="001028AC"/>
    <w:rsid w:val="00113587"/>
    <w:rsid w:val="00122B2E"/>
    <w:rsid w:val="00131460"/>
    <w:rsid w:val="00135E77"/>
    <w:rsid w:val="001444A0"/>
    <w:rsid w:val="00164114"/>
    <w:rsid w:val="00173E3B"/>
    <w:rsid w:val="00180C74"/>
    <w:rsid w:val="0018504E"/>
    <w:rsid w:val="00186E5C"/>
    <w:rsid w:val="00192436"/>
    <w:rsid w:val="001A2EEF"/>
    <w:rsid w:val="001A4544"/>
    <w:rsid w:val="001B24B1"/>
    <w:rsid w:val="001D1E28"/>
    <w:rsid w:val="001E1A7A"/>
    <w:rsid w:val="001E65DB"/>
    <w:rsid w:val="001E6DF3"/>
    <w:rsid w:val="001F7062"/>
    <w:rsid w:val="00200308"/>
    <w:rsid w:val="0020607D"/>
    <w:rsid w:val="00210A01"/>
    <w:rsid w:val="00216AC3"/>
    <w:rsid w:val="00221B80"/>
    <w:rsid w:val="00221CAD"/>
    <w:rsid w:val="002365DB"/>
    <w:rsid w:val="00247198"/>
    <w:rsid w:val="002576B0"/>
    <w:rsid w:val="0026457B"/>
    <w:rsid w:val="00271243"/>
    <w:rsid w:val="0027721B"/>
    <w:rsid w:val="002879A6"/>
    <w:rsid w:val="00291EDB"/>
    <w:rsid w:val="002937E2"/>
    <w:rsid w:val="0029395D"/>
    <w:rsid w:val="00295F2A"/>
    <w:rsid w:val="002A727E"/>
    <w:rsid w:val="002F00F8"/>
    <w:rsid w:val="00312B69"/>
    <w:rsid w:val="00313812"/>
    <w:rsid w:val="00315C49"/>
    <w:rsid w:val="0032060C"/>
    <w:rsid w:val="00320F63"/>
    <w:rsid w:val="00323624"/>
    <w:rsid w:val="00327871"/>
    <w:rsid w:val="0034422D"/>
    <w:rsid w:val="003570B6"/>
    <w:rsid w:val="003579BF"/>
    <w:rsid w:val="003601EC"/>
    <w:rsid w:val="003720F6"/>
    <w:rsid w:val="003801EF"/>
    <w:rsid w:val="00380729"/>
    <w:rsid w:val="003860B6"/>
    <w:rsid w:val="00390F9F"/>
    <w:rsid w:val="003A0C8F"/>
    <w:rsid w:val="003B411C"/>
    <w:rsid w:val="003C3268"/>
    <w:rsid w:val="003C3C97"/>
    <w:rsid w:val="003C5067"/>
    <w:rsid w:val="003D3EA3"/>
    <w:rsid w:val="0040161C"/>
    <w:rsid w:val="00413AC9"/>
    <w:rsid w:val="00425411"/>
    <w:rsid w:val="00426989"/>
    <w:rsid w:val="004301CC"/>
    <w:rsid w:val="004305FF"/>
    <w:rsid w:val="004638F5"/>
    <w:rsid w:val="004757CA"/>
    <w:rsid w:val="004B3A46"/>
    <w:rsid w:val="004B4471"/>
    <w:rsid w:val="004C562C"/>
    <w:rsid w:val="004E2CCB"/>
    <w:rsid w:val="004E44C4"/>
    <w:rsid w:val="004E5FFF"/>
    <w:rsid w:val="004E6D7E"/>
    <w:rsid w:val="004E7924"/>
    <w:rsid w:val="00520573"/>
    <w:rsid w:val="00544976"/>
    <w:rsid w:val="00547B12"/>
    <w:rsid w:val="005572F8"/>
    <w:rsid w:val="00571F17"/>
    <w:rsid w:val="005A3766"/>
    <w:rsid w:val="005A5A87"/>
    <w:rsid w:val="005A5E50"/>
    <w:rsid w:val="005A77D3"/>
    <w:rsid w:val="005C0D6B"/>
    <w:rsid w:val="005C1919"/>
    <w:rsid w:val="005C5450"/>
    <w:rsid w:val="005D4904"/>
    <w:rsid w:val="005D58C0"/>
    <w:rsid w:val="005E7FB6"/>
    <w:rsid w:val="005F0EFF"/>
    <w:rsid w:val="005F11F8"/>
    <w:rsid w:val="005F2E8D"/>
    <w:rsid w:val="005F2FDE"/>
    <w:rsid w:val="00664EE8"/>
    <w:rsid w:val="00667992"/>
    <w:rsid w:val="0068436F"/>
    <w:rsid w:val="006852DC"/>
    <w:rsid w:val="00691607"/>
    <w:rsid w:val="00692904"/>
    <w:rsid w:val="006A1E03"/>
    <w:rsid w:val="006A1F08"/>
    <w:rsid w:val="006A324B"/>
    <w:rsid w:val="006C2B61"/>
    <w:rsid w:val="006C35E6"/>
    <w:rsid w:val="006C375D"/>
    <w:rsid w:val="006D635A"/>
    <w:rsid w:val="006E1720"/>
    <w:rsid w:val="006E5705"/>
    <w:rsid w:val="006E58DF"/>
    <w:rsid w:val="006F3FAC"/>
    <w:rsid w:val="00703A3B"/>
    <w:rsid w:val="00704503"/>
    <w:rsid w:val="0070510A"/>
    <w:rsid w:val="00706697"/>
    <w:rsid w:val="007178E0"/>
    <w:rsid w:val="00735FC9"/>
    <w:rsid w:val="00740C10"/>
    <w:rsid w:val="00744343"/>
    <w:rsid w:val="00746219"/>
    <w:rsid w:val="007541C8"/>
    <w:rsid w:val="00764002"/>
    <w:rsid w:val="00774BEF"/>
    <w:rsid w:val="007806E9"/>
    <w:rsid w:val="00783C21"/>
    <w:rsid w:val="00784900"/>
    <w:rsid w:val="007914E2"/>
    <w:rsid w:val="00792876"/>
    <w:rsid w:val="007966A9"/>
    <w:rsid w:val="007A5B20"/>
    <w:rsid w:val="007A5CDB"/>
    <w:rsid w:val="007B7A71"/>
    <w:rsid w:val="007C648D"/>
    <w:rsid w:val="007D04EF"/>
    <w:rsid w:val="007F0682"/>
    <w:rsid w:val="00811E42"/>
    <w:rsid w:val="008253F9"/>
    <w:rsid w:val="00831ADD"/>
    <w:rsid w:val="008457A4"/>
    <w:rsid w:val="00856EDB"/>
    <w:rsid w:val="0088170E"/>
    <w:rsid w:val="008A504C"/>
    <w:rsid w:val="008A5E55"/>
    <w:rsid w:val="008A7BAC"/>
    <w:rsid w:val="008C6D5B"/>
    <w:rsid w:val="008D70E5"/>
    <w:rsid w:val="008F043E"/>
    <w:rsid w:val="008F1889"/>
    <w:rsid w:val="008F36B6"/>
    <w:rsid w:val="00914D07"/>
    <w:rsid w:val="009160BF"/>
    <w:rsid w:val="009362CD"/>
    <w:rsid w:val="009371CD"/>
    <w:rsid w:val="0096166D"/>
    <w:rsid w:val="0098041C"/>
    <w:rsid w:val="009954B5"/>
    <w:rsid w:val="009C66CE"/>
    <w:rsid w:val="009D66B4"/>
    <w:rsid w:val="009F7A92"/>
    <w:rsid w:val="00A07523"/>
    <w:rsid w:val="00A108D4"/>
    <w:rsid w:val="00A11BC3"/>
    <w:rsid w:val="00A16378"/>
    <w:rsid w:val="00A331ED"/>
    <w:rsid w:val="00A611F0"/>
    <w:rsid w:val="00A6124E"/>
    <w:rsid w:val="00A6773F"/>
    <w:rsid w:val="00A94E13"/>
    <w:rsid w:val="00A95F59"/>
    <w:rsid w:val="00AB19B9"/>
    <w:rsid w:val="00AD2481"/>
    <w:rsid w:val="00AD69A2"/>
    <w:rsid w:val="00AE5198"/>
    <w:rsid w:val="00B0001F"/>
    <w:rsid w:val="00B06A2B"/>
    <w:rsid w:val="00B07F04"/>
    <w:rsid w:val="00B15EE0"/>
    <w:rsid w:val="00B173A1"/>
    <w:rsid w:val="00B269A3"/>
    <w:rsid w:val="00B37704"/>
    <w:rsid w:val="00B51D08"/>
    <w:rsid w:val="00B55BD1"/>
    <w:rsid w:val="00B73672"/>
    <w:rsid w:val="00BA3E8B"/>
    <w:rsid w:val="00BB600A"/>
    <w:rsid w:val="00BC0DDB"/>
    <w:rsid w:val="00BC1527"/>
    <w:rsid w:val="00BC3872"/>
    <w:rsid w:val="00BC447D"/>
    <w:rsid w:val="00BE6640"/>
    <w:rsid w:val="00BF2F8B"/>
    <w:rsid w:val="00BF2FB5"/>
    <w:rsid w:val="00BF6A2A"/>
    <w:rsid w:val="00C00A73"/>
    <w:rsid w:val="00C034C3"/>
    <w:rsid w:val="00C05DBF"/>
    <w:rsid w:val="00C10626"/>
    <w:rsid w:val="00C11AAC"/>
    <w:rsid w:val="00C212B3"/>
    <w:rsid w:val="00C607E1"/>
    <w:rsid w:val="00C61E90"/>
    <w:rsid w:val="00C70487"/>
    <w:rsid w:val="00C70FE0"/>
    <w:rsid w:val="00CA420E"/>
    <w:rsid w:val="00CB3ABA"/>
    <w:rsid w:val="00CC007F"/>
    <w:rsid w:val="00CD5986"/>
    <w:rsid w:val="00CE4F09"/>
    <w:rsid w:val="00CF075F"/>
    <w:rsid w:val="00D33401"/>
    <w:rsid w:val="00D40FFC"/>
    <w:rsid w:val="00D41A6D"/>
    <w:rsid w:val="00D52FD1"/>
    <w:rsid w:val="00D75504"/>
    <w:rsid w:val="00D75651"/>
    <w:rsid w:val="00D81A10"/>
    <w:rsid w:val="00DA17F5"/>
    <w:rsid w:val="00DA2DE0"/>
    <w:rsid w:val="00DB3231"/>
    <w:rsid w:val="00DC6934"/>
    <w:rsid w:val="00DD105B"/>
    <w:rsid w:val="00DE504F"/>
    <w:rsid w:val="00DF1B74"/>
    <w:rsid w:val="00DF4B06"/>
    <w:rsid w:val="00E00A16"/>
    <w:rsid w:val="00E1390D"/>
    <w:rsid w:val="00E20923"/>
    <w:rsid w:val="00E24EE3"/>
    <w:rsid w:val="00E5052C"/>
    <w:rsid w:val="00E50867"/>
    <w:rsid w:val="00E74363"/>
    <w:rsid w:val="00E95F18"/>
    <w:rsid w:val="00EA0A83"/>
    <w:rsid w:val="00EB24E4"/>
    <w:rsid w:val="00EB4634"/>
    <w:rsid w:val="00EE680E"/>
    <w:rsid w:val="00EF5909"/>
    <w:rsid w:val="00EF666C"/>
    <w:rsid w:val="00EF77E6"/>
    <w:rsid w:val="00F13AB5"/>
    <w:rsid w:val="00F17686"/>
    <w:rsid w:val="00F204E4"/>
    <w:rsid w:val="00F22BD3"/>
    <w:rsid w:val="00F3101C"/>
    <w:rsid w:val="00F31C0A"/>
    <w:rsid w:val="00F3561D"/>
    <w:rsid w:val="00F44D1F"/>
    <w:rsid w:val="00F74AB1"/>
    <w:rsid w:val="00F7518E"/>
    <w:rsid w:val="00F76737"/>
    <w:rsid w:val="00F82CDD"/>
    <w:rsid w:val="00F83E1A"/>
    <w:rsid w:val="00F84911"/>
    <w:rsid w:val="00F902A6"/>
    <w:rsid w:val="00F91440"/>
    <w:rsid w:val="00F96B52"/>
    <w:rsid w:val="00FA70A8"/>
    <w:rsid w:val="00FC609B"/>
    <w:rsid w:val="00FD1442"/>
    <w:rsid w:val="00FD35A8"/>
    <w:rsid w:val="00FE00E9"/>
    <w:rsid w:val="00FE088E"/>
    <w:rsid w:val="00FE66C5"/>
    <w:rsid w:val="00FF74C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582A0"/>
  <w15:docId w15:val="{594335DA-6BA4-4051-9641-10138F637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860B6"/>
  </w:style>
  <w:style w:type="paragraph" w:styleId="Cmsor2">
    <w:name w:val="heading 2"/>
    <w:basedOn w:val="Norml"/>
    <w:link w:val="Cmsor2Char"/>
    <w:uiPriority w:val="9"/>
    <w:qFormat/>
    <w:rsid w:val="004301CC"/>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unhideWhenUsed/>
    <w:qFormat/>
    <w:rsid w:val="00B269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4301CC"/>
    <w:rPr>
      <w:rFonts w:ascii="Times New Roman" w:eastAsia="Times New Roman" w:hAnsi="Times New Roman" w:cs="Times New Roman"/>
      <w:b/>
      <w:bCs/>
      <w:sz w:val="36"/>
      <w:szCs w:val="36"/>
      <w:lang w:eastAsia="hu-HU"/>
    </w:rPr>
  </w:style>
  <w:style w:type="paragraph" w:styleId="NormlWeb">
    <w:name w:val="Normal (Web)"/>
    <w:basedOn w:val="Norml"/>
    <w:uiPriority w:val="99"/>
    <w:semiHidden/>
    <w:unhideWhenUsed/>
    <w:rsid w:val="004301C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color-blue">
    <w:name w:val="s-color-blue"/>
    <w:basedOn w:val="Bekezdsalapbettpusa"/>
    <w:rsid w:val="004301CC"/>
  </w:style>
  <w:style w:type="character" w:styleId="Hiperhivatkozs">
    <w:name w:val="Hyperlink"/>
    <w:basedOn w:val="Bekezdsalapbettpusa"/>
    <w:uiPriority w:val="99"/>
    <w:unhideWhenUsed/>
    <w:rsid w:val="004301CC"/>
    <w:rPr>
      <w:color w:val="0000FF"/>
      <w:u w:val="single"/>
    </w:rPr>
  </w:style>
  <w:style w:type="paragraph" w:customStyle="1" w:styleId="ctns-txt">
    <w:name w:val="ctns-txt"/>
    <w:basedOn w:val="Norml"/>
    <w:rsid w:val="004301C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4301CC"/>
    <w:rPr>
      <w:b/>
      <w:bCs/>
    </w:rPr>
  </w:style>
  <w:style w:type="paragraph" w:customStyle="1" w:styleId="doc-ti">
    <w:name w:val="doc-ti"/>
    <w:basedOn w:val="Norml"/>
    <w:rsid w:val="00315C49"/>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39"/>
    <w:rsid w:val="0035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DF4B06"/>
    <w:pPr>
      <w:ind w:left="720"/>
      <w:contextualSpacing/>
    </w:pPr>
  </w:style>
  <w:style w:type="character" w:customStyle="1" w:styleId="Feloldatlanmegemlts1">
    <w:name w:val="Feloldatlan megemlítés1"/>
    <w:basedOn w:val="Bekezdsalapbettpusa"/>
    <w:uiPriority w:val="99"/>
    <w:semiHidden/>
    <w:unhideWhenUsed/>
    <w:rsid w:val="00BA3E8B"/>
    <w:rPr>
      <w:color w:val="808080"/>
      <w:shd w:val="clear" w:color="auto" w:fill="E6E6E6"/>
    </w:rPr>
  </w:style>
  <w:style w:type="character" w:customStyle="1" w:styleId="Cmsor3Char">
    <w:name w:val="Címsor 3 Char"/>
    <w:basedOn w:val="Bekezdsalapbettpusa"/>
    <w:link w:val="Cmsor3"/>
    <w:uiPriority w:val="9"/>
    <w:rsid w:val="00B269A3"/>
    <w:rPr>
      <w:rFonts w:asciiTheme="majorHAnsi" w:eastAsiaTheme="majorEastAsia" w:hAnsiTheme="majorHAnsi" w:cstheme="majorBidi"/>
      <w:color w:val="1F4D78" w:themeColor="accent1" w:themeShade="7F"/>
      <w:sz w:val="24"/>
      <w:szCs w:val="24"/>
    </w:rPr>
  </w:style>
  <w:style w:type="character" w:customStyle="1" w:styleId="s2">
    <w:name w:val="s2"/>
    <w:basedOn w:val="Bekezdsalapbettpusa"/>
    <w:rsid w:val="00F91440"/>
  </w:style>
  <w:style w:type="paragraph" w:customStyle="1" w:styleId="font8">
    <w:name w:val="font_8"/>
    <w:basedOn w:val="Norml"/>
    <w:rsid w:val="000B27E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0408DA"/>
    <w:pPr>
      <w:tabs>
        <w:tab w:val="center" w:pos="4536"/>
        <w:tab w:val="right" w:pos="9072"/>
      </w:tabs>
      <w:spacing w:after="0" w:line="240" w:lineRule="auto"/>
    </w:pPr>
  </w:style>
  <w:style w:type="character" w:customStyle="1" w:styleId="lfejChar">
    <w:name w:val="Élőfej Char"/>
    <w:basedOn w:val="Bekezdsalapbettpusa"/>
    <w:link w:val="lfej"/>
    <w:uiPriority w:val="99"/>
    <w:rsid w:val="000408DA"/>
  </w:style>
  <w:style w:type="paragraph" w:styleId="llb">
    <w:name w:val="footer"/>
    <w:basedOn w:val="Norml"/>
    <w:link w:val="llbChar"/>
    <w:uiPriority w:val="99"/>
    <w:unhideWhenUsed/>
    <w:rsid w:val="000408DA"/>
    <w:pPr>
      <w:tabs>
        <w:tab w:val="center" w:pos="4536"/>
        <w:tab w:val="right" w:pos="9072"/>
      </w:tabs>
      <w:spacing w:after="0" w:line="240" w:lineRule="auto"/>
    </w:pPr>
  </w:style>
  <w:style w:type="character" w:customStyle="1" w:styleId="llbChar">
    <w:name w:val="Élőláb Char"/>
    <w:basedOn w:val="Bekezdsalapbettpusa"/>
    <w:link w:val="llb"/>
    <w:uiPriority w:val="99"/>
    <w:rsid w:val="000408DA"/>
  </w:style>
  <w:style w:type="paragraph" w:styleId="Buborkszveg">
    <w:name w:val="Balloon Text"/>
    <w:basedOn w:val="Norml"/>
    <w:link w:val="BuborkszvegChar"/>
    <w:uiPriority w:val="99"/>
    <w:semiHidden/>
    <w:unhideWhenUsed/>
    <w:rsid w:val="001E6DF3"/>
    <w:pPr>
      <w:spacing w:after="0" w:line="240" w:lineRule="auto"/>
    </w:pPr>
    <w:rPr>
      <w:rFonts w:ascii="Arial" w:hAnsi="Arial" w:cs="Arial"/>
      <w:sz w:val="18"/>
      <w:szCs w:val="18"/>
    </w:rPr>
  </w:style>
  <w:style w:type="character" w:customStyle="1" w:styleId="BuborkszvegChar">
    <w:name w:val="Buborékszöveg Char"/>
    <w:basedOn w:val="Bekezdsalapbettpusa"/>
    <w:link w:val="Buborkszveg"/>
    <w:uiPriority w:val="99"/>
    <w:semiHidden/>
    <w:rsid w:val="001E6DF3"/>
    <w:rPr>
      <w:rFonts w:ascii="Arial" w:hAnsi="Arial" w:cs="Arial"/>
      <w:sz w:val="18"/>
      <w:szCs w:val="18"/>
    </w:rPr>
  </w:style>
  <w:style w:type="character" w:styleId="Jegyzethivatkozs">
    <w:name w:val="annotation reference"/>
    <w:basedOn w:val="Bekezdsalapbettpusa"/>
    <w:uiPriority w:val="99"/>
    <w:semiHidden/>
    <w:unhideWhenUsed/>
    <w:rsid w:val="001E6DF3"/>
    <w:rPr>
      <w:sz w:val="16"/>
      <w:szCs w:val="16"/>
    </w:rPr>
  </w:style>
  <w:style w:type="paragraph" w:styleId="Jegyzetszveg">
    <w:name w:val="annotation text"/>
    <w:basedOn w:val="Norml"/>
    <w:link w:val="JegyzetszvegChar"/>
    <w:uiPriority w:val="99"/>
    <w:semiHidden/>
    <w:unhideWhenUsed/>
    <w:rsid w:val="001E6DF3"/>
    <w:pPr>
      <w:spacing w:line="240" w:lineRule="auto"/>
    </w:pPr>
    <w:rPr>
      <w:sz w:val="20"/>
      <w:szCs w:val="20"/>
    </w:rPr>
  </w:style>
  <w:style w:type="character" w:customStyle="1" w:styleId="JegyzetszvegChar">
    <w:name w:val="Jegyzetszöveg Char"/>
    <w:basedOn w:val="Bekezdsalapbettpusa"/>
    <w:link w:val="Jegyzetszveg"/>
    <w:uiPriority w:val="99"/>
    <w:semiHidden/>
    <w:rsid w:val="001E6DF3"/>
    <w:rPr>
      <w:sz w:val="20"/>
      <w:szCs w:val="20"/>
    </w:rPr>
  </w:style>
  <w:style w:type="paragraph" w:styleId="Megjegyzstrgya">
    <w:name w:val="annotation subject"/>
    <w:basedOn w:val="Jegyzetszveg"/>
    <w:next w:val="Jegyzetszveg"/>
    <w:link w:val="MegjegyzstrgyaChar"/>
    <w:uiPriority w:val="99"/>
    <w:semiHidden/>
    <w:unhideWhenUsed/>
    <w:rsid w:val="001E6DF3"/>
    <w:rPr>
      <w:b/>
      <w:bCs/>
    </w:rPr>
  </w:style>
  <w:style w:type="character" w:customStyle="1" w:styleId="MegjegyzstrgyaChar">
    <w:name w:val="Megjegyzés tárgya Char"/>
    <w:basedOn w:val="JegyzetszvegChar"/>
    <w:link w:val="Megjegyzstrgya"/>
    <w:uiPriority w:val="99"/>
    <w:semiHidden/>
    <w:rsid w:val="001E6DF3"/>
    <w:rPr>
      <w:b/>
      <w:bCs/>
      <w:sz w:val="20"/>
      <w:szCs w:val="20"/>
    </w:rPr>
  </w:style>
  <w:style w:type="paragraph" w:styleId="Vltozat">
    <w:name w:val="Revision"/>
    <w:hidden/>
    <w:uiPriority w:val="99"/>
    <w:semiHidden/>
    <w:rsid w:val="000273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52840">
      <w:bodyDiv w:val="1"/>
      <w:marLeft w:val="0"/>
      <w:marRight w:val="0"/>
      <w:marTop w:val="0"/>
      <w:marBottom w:val="0"/>
      <w:divBdr>
        <w:top w:val="none" w:sz="0" w:space="0" w:color="auto"/>
        <w:left w:val="none" w:sz="0" w:space="0" w:color="auto"/>
        <w:bottom w:val="none" w:sz="0" w:space="0" w:color="auto"/>
        <w:right w:val="none" w:sz="0" w:space="0" w:color="auto"/>
      </w:divBdr>
    </w:div>
    <w:div w:id="36971987">
      <w:bodyDiv w:val="1"/>
      <w:marLeft w:val="0"/>
      <w:marRight w:val="0"/>
      <w:marTop w:val="0"/>
      <w:marBottom w:val="0"/>
      <w:divBdr>
        <w:top w:val="none" w:sz="0" w:space="0" w:color="auto"/>
        <w:left w:val="none" w:sz="0" w:space="0" w:color="auto"/>
        <w:bottom w:val="none" w:sz="0" w:space="0" w:color="auto"/>
        <w:right w:val="none" w:sz="0" w:space="0" w:color="auto"/>
      </w:divBdr>
      <w:divsChild>
        <w:div w:id="529538632">
          <w:marLeft w:val="0"/>
          <w:marRight w:val="0"/>
          <w:marTop w:val="0"/>
          <w:marBottom w:val="0"/>
          <w:divBdr>
            <w:top w:val="none" w:sz="0" w:space="0" w:color="auto"/>
            <w:left w:val="none" w:sz="0" w:space="0" w:color="auto"/>
            <w:bottom w:val="none" w:sz="0" w:space="0" w:color="auto"/>
            <w:right w:val="none" w:sz="0" w:space="0" w:color="auto"/>
          </w:divBdr>
          <w:divsChild>
            <w:div w:id="821654869">
              <w:marLeft w:val="0"/>
              <w:marRight w:val="0"/>
              <w:marTop w:val="0"/>
              <w:marBottom w:val="0"/>
              <w:divBdr>
                <w:top w:val="none" w:sz="0" w:space="0" w:color="auto"/>
                <w:left w:val="none" w:sz="0" w:space="0" w:color="auto"/>
                <w:bottom w:val="none" w:sz="0" w:space="0" w:color="auto"/>
                <w:right w:val="none" w:sz="0" w:space="0" w:color="auto"/>
              </w:divBdr>
            </w:div>
            <w:div w:id="1743336489">
              <w:marLeft w:val="0"/>
              <w:marRight w:val="0"/>
              <w:marTop w:val="0"/>
              <w:marBottom w:val="0"/>
              <w:divBdr>
                <w:top w:val="none" w:sz="0" w:space="0" w:color="auto"/>
                <w:left w:val="none" w:sz="0" w:space="0" w:color="auto"/>
                <w:bottom w:val="none" w:sz="0" w:space="0" w:color="auto"/>
                <w:right w:val="none" w:sz="0" w:space="0" w:color="auto"/>
              </w:divBdr>
            </w:div>
          </w:divsChild>
        </w:div>
        <w:div w:id="2022049566">
          <w:marLeft w:val="0"/>
          <w:marRight w:val="0"/>
          <w:marTop w:val="0"/>
          <w:marBottom w:val="0"/>
          <w:divBdr>
            <w:top w:val="none" w:sz="0" w:space="0" w:color="auto"/>
            <w:left w:val="none" w:sz="0" w:space="0" w:color="auto"/>
            <w:bottom w:val="none" w:sz="0" w:space="0" w:color="auto"/>
            <w:right w:val="none" w:sz="0" w:space="0" w:color="auto"/>
          </w:divBdr>
          <w:divsChild>
            <w:div w:id="1151485827">
              <w:marLeft w:val="0"/>
              <w:marRight w:val="0"/>
              <w:marTop w:val="0"/>
              <w:marBottom w:val="0"/>
              <w:divBdr>
                <w:top w:val="none" w:sz="0" w:space="0" w:color="auto"/>
                <w:left w:val="none" w:sz="0" w:space="0" w:color="auto"/>
                <w:bottom w:val="none" w:sz="0" w:space="0" w:color="auto"/>
                <w:right w:val="none" w:sz="0" w:space="0" w:color="auto"/>
              </w:divBdr>
            </w:div>
          </w:divsChild>
        </w:div>
        <w:div w:id="1897937035">
          <w:marLeft w:val="0"/>
          <w:marRight w:val="0"/>
          <w:marTop w:val="0"/>
          <w:marBottom w:val="0"/>
          <w:divBdr>
            <w:top w:val="none" w:sz="0" w:space="0" w:color="auto"/>
            <w:left w:val="none" w:sz="0" w:space="0" w:color="auto"/>
            <w:bottom w:val="none" w:sz="0" w:space="0" w:color="auto"/>
            <w:right w:val="none" w:sz="0" w:space="0" w:color="auto"/>
          </w:divBdr>
          <w:divsChild>
            <w:div w:id="290332557">
              <w:marLeft w:val="0"/>
              <w:marRight w:val="0"/>
              <w:marTop w:val="0"/>
              <w:marBottom w:val="0"/>
              <w:divBdr>
                <w:top w:val="none" w:sz="0" w:space="0" w:color="auto"/>
                <w:left w:val="none" w:sz="0" w:space="0" w:color="auto"/>
                <w:bottom w:val="none" w:sz="0" w:space="0" w:color="auto"/>
                <w:right w:val="none" w:sz="0" w:space="0" w:color="auto"/>
              </w:divBdr>
            </w:div>
          </w:divsChild>
        </w:div>
        <w:div w:id="1592198056">
          <w:marLeft w:val="0"/>
          <w:marRight w:val="0"/>
          <w:marTop w:val="0"/>
          <w:marBottom w:val="0"/>
          <w:divBdr>
            <w:top w:val="none" w:sz="0" w:space="0" w:color="auto"/>
            <w:left w:val="none" w:sz="0" w:space="0" w:color="auto"/>
            <w:bottom w:val="none" w:sz="0" w:space="0" w:color="auto"/>
            <w:right w:val="none" w:sz="0" w:space="0" w:color="auto"/>
          </w:divBdr>
          <w:divsChild>
            <w:div w:id="923301472">
              <w:marLeft w:val="0"/>
              <w:marRight w:val="0"/>
              <w:marTop w:val="0"/>
              <w:marBottom w:val="0"/>
              <w:divBdr>
                <w:top w:val="none" w:sz="0" w:space="0" w:color="auto"/>
                <w:left w:val="none" w:sz="0" w:space="0" w:color="auto"/>
                <w:bottom w:val="none" w:sz="0" w:space="0" w:color="auto"/>
                <w:right w:val="none" w:sz="0" w:space="0" w:color="auto"/>
              </w:divBdr>
            </w:div>
          </w:divsChild>
        </w:div>
        <w:div w:id="1783573434">
          <w:marLeft w:val="0"/>
          <w:marRight w:val="0"/>
          <w:marTop w:val="0"/>
          <w:marBottom w:val="0"/>
          <w:divBdr>
            <w:top w:val="none" w:sz="0" w:space="0" w:color="auto"/>
            <w:left w:val="none" w:sz="0" w:space="0" w:color="auto"/>
            <w:bottom w:val="none" w:sz="0" w:space="0" w:color="auto"/>
            <w:right w:val="none" w:sz="0" w:space="0" w:color="auto"/>
          </w:divBdr>
          <w:divsChild>
            <w:div w:id="1276060520">
              <w:marLeft w:val="0"/>
              <w:marRight w:val="0"/>
              <w:marTop w:val="0"/>
              <w:marBottom w:val="0"/>
              <w:divBdr>
                <w:top w:val="none" w:sz="0" w:space="0" w:color="auto"/>
                <w:left w:val="none" w:sz="0" w:space="0" w:color="auto"/>
                <w:bottom w:val="none" w:sz="0" w:space="0" w:color="auto"/>
                <w:right w:val="none" w:sz="0" w:space="0" w:color="auto"/>
              </w:divBdr>
            </w:div>
          </w:divsChild>
        </w:div>
        <w:div w:id="1468357631">
          <w:marLeft w:val="0"/>
          <w:marRight w:val="0"/>
          <w:marTop w:val="0"/>
          <w:marBottom w:val="0"/>
          <w:divBdr>
            <w:top w:val="none" w:sz="0" w:space="0" w:color="auto"/>
            <w:left w:val="none" w:sz="0" w:space="0" w:color="auto"/>
            <w:bottom w:val="none" w:sz="0" w:space="0" w:color="auto"/>
            <w:right w:val="none" w:sz="0" w:space="0" w:color="auto"/>
          </w:divBdr>
          <w:divsChild>
            <w:div w:id="68431294">
              <w:marLeft w:val="0"/>
              <w:marRight w:val="0"/>
              <w:marTop w:val="0"/>
              <w:marBottom w:val="0"/>
              <w:divBdr>
                <w:top w:val="none" w:sz="0" w:space="0" w:color="auto"/>
                <w:left w:val="none" w:sz="0" w:space="0" w:color="auto"/>
                <w:bottom w:val="none" w:sz="0" w:space="0" w:color="auto"/>
                <w:right w:val="none" w:sz="0" w:space="0" w:color="auto"/>
              </w:divBdr>
            </w:div>
          </w:divsChild>
        </w:div>
        <w:div w:id="665597859">
          <w:marLeft w:val="0"/>
          <w:marRight w:val="0"/>
          <w:marTop w:val="0"/>
          <w:marBottom w:val="0"/>
          <w:divBdr>
            <w:top w:val="none" w:sz="0" w:space="0" w:color="auto"/>
            <w:left w:val="none" w:sz="0" w:space="0" w:color="auto"/>
            <w:bottom w:val="none" w:sz="0" w:space="0" w:color="auto"/>
            <w:right w:val="none" w:sz="0" w:space="0" w:color="auto"/>
          </w:divBdr>
          <w:divsChild>
            <w:div w:id="18004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2413">
      <w:bodyDiv w:val="1"/>
      <w:marLeft w:val="0"/>
      <w:marRight w:val="0"/>
      <w:marTop w:val="0"/>
      <w:marBottom w:val="0"/>
      <w:divBdr>
        <w:top w:val="none" w:sz="0" w:space="0" w:color="auto"/>
        <w:left w:val="none" w:sz="0" w:space="0" w:color="auto"/>
        <w:bottom w:val="none" w:sz="0" w:space="0" w:color="auto"/>
        <w:right w:val="none" w:sz="0" w:space="0" w:color="auto"/>
      </w:divBdr>
      <w:divsChild>
        <w:div w:id="201988050">
          <w:marLeft w:val="0"/>
          <w:marRight w:val="0"/>
          <w:marTop w:val="0"/>
          <w:marBottom w:val="0"/>
          <w:divBdr>
            <w:top w:val="none" w:sz="0" w:space="0" w:color="auto"/>
            <w:left w:val="none" w:sz="0" w:space="0" w:color="auto"/>
            <w:bottom w:val="none" w:sz="0" w:space="0" w:color="auto"/>
            <w:right w:val="none" w:sz="0" w:space="0" w:color="auto"/>
          </w:divBdr>
          <w:divsChild>
            <w:div w:id="1523130644">
              <w:marLeft w:val="0"/>
              <w:marRight w:val="0"/>
              <w:marTop w:val="0"/>
              <w:marBottom w:val="0"/>
              <w:divBdr>
                <w:top w:val="none" w:sz="0" w:space="0" w:color="auto"/>
                <w:left w:val="none" w:sz="0" w:space="0" w:color="auto"/>
                <w:bottom w:val="none" w:sz="0" w:space="0" w:color="auto"/>
                <w:right w:val="none" w:sz="0" w:space="0" w:color="auto"/>
              </w:divBdr>
            </w:div>
          </w:divsChild>
        </w:div>
        <w:div w:id="662585291">
          <w:marLeft w:val="0"/>
          <w:marRight w:val="0"/>
          <w:marTop w:val="0"/>
          <w:marBottom w:val="0"/>
          <w:divBdr>
            <w:top w:val="none" w:sz="0" w:space="0" w:color="auto"/>
            <w:left w:val="none" w:sz="0" w:space="0" w:color="auto"/>
            <w:bottom w:val="none" w:sz="0" w:space="0" w:color="auto"/>
            <w:right w:val="none" w:sz="0" w:space="0" w:color="auto"/>
          </w:divBdr>
          <w:divsChild>
            <w:div w:id="1746147457">
              <w:marLeft w:val="0"/>
              <w:marRight w:val="0"/>
              <w:marTop w:val="0"/>
              <w:marBottom w:val="0"/>
              <w:divBdr>
                <w:top w:val="none" w:sz="0" w:space="0" w:color="auto"/>
                <w:left w:val="none" w:sz="0" w:space="0" w:color="auto"/>
                <w:bottom w:val="none" w:sz="0" w:space="0" w:color="auto"/>
                <w:right w:val="none" w:sz="0" w:space="0" w:color="auto"/>
              </w:divBdr>
            </w:div>
          </w:divsChild>
        </w:div>
        <w:div w:id="1690568057">
          <w:marLeft w:val="0"/>
          <w:marRight w:val="0"/>
          <w:marTop w:val="0"/>
          <w:marBottom w:val="0"/>
          <w:divBdr>
            <w:top w:val="none" w:sz="0" w:space="0" w:color="auto"/>
            <w:left w:val="none" w:sz="0" w:space="0" w:color="auto"/>
            <w:bottom w:val="none" w:sz="0" w:space="0" w:color="auto"/>
            <w:right w:val="none" w:sz="0" w:space="0" w:color="auto"/>
          </w:divBdr>
          <w:divsChild>
            <w:div w:id="721172953">
              <w:marLeft w:val="0"/>
              <w:marRight w:val="0"/>
              <w:marTop w:val="0"/>
              <w:marBottom w:val="0"/>
              <w:divBdr>
                <w:top w:val="none" w:sz="0" w:space="0" w:color="auto"/>
                <w:left w:val="none" w:sz="0" w:space="0" w:color="auto"/>
                <w:bottom w:val="none" w:sz="0" w:space="0" w:color="auto"/>
                <w:right w:val="none" w:sz="0" w:space="0" w:color="auto"/>
              </w:divBdr>
              <w:divsChild>
                <w:div w:id="89647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4407">
      <w:bodyDiv w:val="1"/>
      <w:marLeft w:val="0"/>
      <w:marRight w:val="0"/>
      <w:marTop w:val="0"/>
      <w:marBottom w:val="0"/>
      <w:divBdr>
        <w:top w:val="none" w:sz="0" w:space="0" w:color="auto"/>
        <w:left w:val="none" w:sz="0" w:space="0" w:color="auto"/>
        <w:bottom w:val="none" w:sz="0" w:space="0" w:color="auto"/>
        <w:right w:val="none" w:sz="0" w:space="0" w:color="auto"/>
      </w:divBdr>
      <w:divsChild>
        <w:div w:id="1639528708">
          <w:marLeft w:val="0"/>
          <w:marRight w:val="0"/>
          <w:marTop w:val="0"/>
          <w:marBottom w:val="0"/>
          <w:divBdr>
            <w:top w:val="none" w:sz="0" w:space="0" w:color="auto"/>
            <w:left w:val="none" w:sz="0" w:space="0" w:color="auto"/>
            <w:bottom w:val="none" w:sz="0" w:space="0" w:color="auto"/>
            <w:right w:val="none" w:sz="0" w:space="0" w:color="auto"/>
          </w:divBdr>
        </w:div>
        <w:div w:id="1536112401">
          <w:marLeft w:val="0"/>
          <w:marRight w:val="0"/>
          <w:marTop w:val="0"/>
          <w:marBottom w:val="0"/>
          <w:divBdr>
            <w:top w:val="none" w:sz="0" w:space="0" w:color="auto"/>
            <w:left w:val="none" w:sz="0" w:space="0" w:color="auto"/>
            <w:bottom w:val="none" w:sz="0" w:space="0" w:color="auto"/>
            <w:right w:val="none" w:sz="0" w:space="0" w:color="auto"/>
          </w:divBdr>
        </w:div>
        <w:div w:id="827400763">
          <w:marLeft w:val="0"/>
          <w:marRight w:val="0"/>
          <w:marTop w:val="0"/>
          <w:marBottom w:val="0"/>
          <w:divBdr>
            <w:top w:val="none" w:sz="0" w:space="0" w:color="auto"/>
            <w:left w:val="none" w:sz="0" w:space="0" w:color="auto"/>
            <w:bottom w:val="none" w:sz="0" w:space="0" w:color="auto"/>
            <w:right w:val="none" w:sz="0" w:space="0" w:color="auto"/>
          </w:divBdr>
        </w:div>
        <w:div w:id="1408117269">
          <w:marLeft w:val="0"/>
          <w:marRight w:val="0"/>
          <w:marTop w:val="0"/>
          <w:marBottom w:val="0"/>
          <w:divBdr>
            <w:top w:val="none" w:sz="0" w:space="0" w:color="auto"/>
            <w:left w:val="none" w:sz="0" w:space="0" w:color="auto"/>
            <w:bottom w:val="none" w:sz="0" w:space="0" w:color="auto"/>
            <w:right w:val="none" w:sz="0" w:space="0" w:color="auto"/>
          </w:divBdr>
        </w:div>
        <w:div w:id="26104777">
          <w:marLeft w:val="0"/>
          <w:marRight w:val="0"/>
          <w:marTop w:val="0"/>
          <w:marBottom w:val="0"/>
          <w:divBdr>
            <w:top w:val="none" w:sz="0" w:space="0" w:color="auto"/>
            <w:left w:val="none" w:sz="0" w:space="0" w:color="auto"/>
            <w:bottom w:val="none" w:sz="0" w:space="0" w:color="auto"/>
            <w:right w:val="none" w:sz="0" w:space="0" w:color="auto"/>
          </w:divBdr>
        </w:div>
        <w:div w:id="1897542204">
          <w:marLeft w:val="0"/>
          <w:marRight w:val="0"/>
          <w:marTop w:val="0"/>
          <w:marBottom w:val="0"/>
          <w:divBdr>
            <w:top w:val="none" w:sz="0" w:space="0" w:color="auto"/>
            <w:left w:val="none" w:sz="0" w:space="0" w:color="auto"/>
            <w:bottom w:val="none" w:sz="0" w:space="0" w:color="auto"/>
            <w:right w:val="none" w:sz="0" w:space="0" w:color="auto"/>
          </w:divBdr>
        </w:div>
        <w:div w:id="1053892702">
          <w:marLeft w:val="0"/>
          <w:marRight w:val="0"/>
          <w:marTop w:val="0"/>
          <w:marBottom w:val="0"/>
          <w:divBdr>
            <w:top w:val="none" w:sz="0" w:space="0" w:color="auto"/>
            <w:left w:val="none" w:sz="0" w:space="0" w:color="auto"/>
            <w:bottom w:val="none" w:sz="0" w:space="0" w:color="auto"/>
            <w:right w:val="none" w:sz="0" w:space="0" w:color="auto"/>
          </w:divBdr>
        </w:div>
        <w:div w:id="910429098">
          <w:marLeft w:val="0"/>
          <w:marRight w:val="0"/>
          <w:marTop w:val="0"/>
          <w:marBottom w:val="0"/>
          <w:divBdr>
            <w:top w:val="none" w:sz="0" w:space="0" w:color="auto"/>
            <w:left w:val="none" w:sz="0" w:space="0" w:color="auto"/>
            <w:bottom w:val="none" w:sz="0" w:space="0" w:color="auto"/>
            <w:right w:val="none" w:sz="0" w:space="0" w:color="auto"/>
          </w:divBdr>
        </w:div>
        <w:div w:id="380523101">
          <w:marLeft w:val="0"/>
          <w:marRight w:val="0"/>
          <w:marTop w:val="0"/>
          <w:marBottom w:val="0"/>
          <w:divBdr>
            <w:top w:val="none" w:sz="0" w:space="0" w:color="auto"/>
            <w:left w:val="none" w:sz="0" w:space="0" w:color="auto"/>
            <w:bottom w:val="none" w:sz="0" w:space="0" w:color="auto"/>
            <w:right w:val="none" w:sz="0" w:space="0" w:color="auto"/>
          </w:divBdr>
        </w:div>
        <w:div w:id="1611204887">
          <w:marLeft w:val="0"/>
          <w:marRight w:val="0"/>
          <w:marTop w:val="0"/>
          <w:marBottom w:val="0"/>
          <w:divBdr>
            <w:top w:val="none" w:sz="0" w:space="0" w:color="auto"/>
            <w:left w:val="none" w:sz="0" w:space="0" w:color="auto"/>
            <w:bottom w:val="none" w:sz="0" w:space="0" w:color="auto"/>
            <w:right w:val="none" w:sz="0" w:space="0" w:color="auto"/>
          </w:divBdr>
        </w:div>
        <w:div w:id="1099450986">
          <w:marLeft w:val="0"/>
          <w:marRight w:val="0"/>
          <w:marTop w:val="0"/>
          <w:marBottom w:val="0"/>
          <w:divBdr>
            <w:top w:val="none" w:sz="0" w:space="0" w:color="auto"/>
            <w:left w:val="none" w:sz="0" w:space="0" w:color="auto"/>
            <w:bottom w:val="none" w:sz="0" w:space="0" w:color="auto"/>
            <w:right w:val="none" w:sz="0" w:space="0" w:color="auto"/>
          </w:divBdr>
        </w:div>
        <w:div w:id="1738284890">
          <w:marLeft w:val="0"/>
          <w:marRight w:val="0"/>
          <w:marTop w:val="0"/>
          <w:marBottom w:val="0"/>
          <w:divBdr>
            <w:top w:val="none" w:sz="0" w:space="0" w:color="auto"/>
            <w:left w:val="none" w:sz="0" w:space="0" w:color="auto"/>
            <w:bottom w:val="none" w:sz="0" w:space="0" w:color="auto"/>
            <w:right w:val="none" w:sz="0" w:space="0" w:color="auto"/>
          </w:divBdr>
        </w:div>
        <w:div w:id="1547335697">
          <w:marLeft w:val="0"/>
          <w:marRight w:val="0"/>
          <w:marTop w:val="0"/>
          <w:marBottom w:val="0"/>
          <w:divBdr>
            <w:top w:val="none" w:sz="0" w:space="0" w:color="auto"/>
            <w:left w:val="none" w:sz="0" w:space="0" w:color="auto"/>
            <w:bottom w:val="none" w:sz="0" w:space="0" w:color="auto"/>
            <w:right w:val="none" w:sz="0" w:space="0" w:color="auto"/>
          </w:divBdr>
        </w:div>
        <w:div w:id="1436360052">
          <w:marLeft w:val="0"/>
          <w:marRight w:val="0"/>
          <w:marTop w:val="0"/>
          <w:marBottom w:val="0"/>
          <w:divBdr>
            <w:top w:val="none" w:sz="0" w:space="0" w:color="auto"/>
            <w:left w:val="none" w:sz="0" w:space="0" w:color="auto"/>
            <w:bottom w:val="none" w:sz="0" w:space="0" w:color="auto"/>
            <w:right w:val="none" w:sz="0" w:space="0" w:color="auto"/>
          </w:divBdr>
        </w:div>
        <w:div w:id="1928074028">
          <w:marLeft w:val="0"/>
          <w:marRight w:val="0"/>
          <w:marTop w:val="0"/>
          <w:marBottom w:val="0"/>
          <w:divBdr>
            <w:top w:val="none" w:sz="0" w:space="0" w:color="auto"/>
            <w:left w:val="none" w:sz="0" w:space="0" w:color="auto"/>
            <w:bottom w:val="none" w:sz="0" w:space="0" w:color="auto"/>
            <w:right w:val="none" w:sz="0" w:space="0" w:color="auto"/>
          </w:divBdr>
        </w:div>
        <w:div w:id="208879391">
          <w:marLeft w:val="0"/>
          <w:marRight w:val="0"/>
          <w:marTop w:val="0"/>
          <w:marBottom w:val="0"/>
          <w:divBdr>
            <w:top w:val="none" w:sz="0" w:space="0" w:color="auto"/>
            <w:left w:val="none" w:sz="0" w:space="0" w:color="auto"/>
            <w:bottom w:val="none" w:sz="0" w:space="0" w:color="auto"/>
            <w:right w:val="none" w:sz="0" w:space="0" w:color="auto"/>
          </w:divBdr>
        </w:div>
        <w:div w:id="316691447">
          <w:marLeft w:val="0"/>
          <w:marRight w:val="0"/>
          <w:marTop w:val="0"/>
          <w:marBottom w:val="0"/>
          <w:divBdr>
            <w:top w:val="none" w:sz="0" w:space="0" w:color="auto"/>
            <w:left w:val="none" w:sz="0" w:space="0" w:color="auto"/>
            <w:bottom w:val="none" w:sz="0" w:space="0" w:color="auto"/>
            <w:right w:val="none" w:sz="0" w:space="0" w:color="auto"/>
          </w:divBdr>
        </w:div>
        <w:div w:id="1506675881">
          <w:marLeft w:val="0"/>
          <w:marRight w:val="0"/>
          <w:marTop w:val="0"/>
          <w:marBottom w:val="0"/>
          <w:divBdr>
            <w:top w:val="none" w:sz="0" w:space="0" w:color="auto"/>
            <w:left w:val="none" w:sz="0" w:space="0" w:color="auto"/>
            <w:bottom w:val="none" w:sz="0" w:space="0" w:color="auto"/>
            <w:right w:val="none" w:sz="0" w:space="0" w:color="auto"/>
          </w:divBdr>
        </w:div>
        <w:div w:id="851063947">
          <w:marLeft w:val="0"/>
          <w:marRight w:val="0"/>
          <w:marTop w:val="0"/>
          <w:marBottom w:val="0"/>
          <w:divBdr>
            <w:top w:val="none" w:sz="0" w:space="0" w:color="auto"/>
            <w:left w:val="none" w:sz="0" w:space="0" w:color="auto"/>
            <w:bottom w:val="none" w:sz="0" w:space="0" w:color="auto"/>
            <w:right w:val="none" w:sz="0" w:space="0" w:color="auto"/>
          </w:divBdr>
        </w:div>
        <w:div w:id="1330908089">
          <w:marLeft w:val="0"/>
          <w:marRight w:val="0"/>
          <w:marTop w:val="0"/>
          <w:marBottom w:val="0"/>
          <w:divBdr>
            <w:top w:val="none" w:sz="0" w:space="0" w:color="auto"/>
            <w:left w:val="none" w:sz="0" w:space="0" w:color="auto"/>
            <w:bottom w:val="none" w:sz="0" w:space="0" w:color="auto"/>
            <w:right w:val="none" w:sz="0" w:space="0" w:color="auto"/>
          </w:divBdr>
        </w:div>
        <w:div w:id="1027490408">
          <w:marLeft w:val="0"/>
          <w:marRight w:val="0"/>
          <w:marTop w:val="0"/>
          <w:marBottom w:val="0"/>
          <w:divBdr>
            <w:top w:val="none" w:sz="0" w:space="0" w:color="auto"/>
            <w:left w:val="none" w:sz="0" w:space="0" w:color="auto"/>
            <w:bottom w:val="none" w:sz="0" w:space="0" w:color="auto"/>
            <w:right w:val="none" w:sz="0" w:space="0" w:color="auto"/>
          </w:divBdr>
        </w:div>
        <w:div w:id="873347174">
          <w:marLeft w:val="0"/>
          <w:marRight w:val="0"/>
          <w:marTop w:val="0"/>
          <w:marBottom w:val="0"/>
          <w:divBdr>
            <w:top w:val="none" w:sz="0" w:space="0" w:color="auto"/>
            <w:left w:val="none" w:sz="0" w:space="0" w:color="auto"/>
            <w:bottom w:val="none" w:sz="0" w:space="0" w:color="auto"/>
            <w:right w:val="none" w:sz="0" w:space="0" w:color="auto"/>
          </w:divBdr>
        </w:div>
        <w:div w:id="1063989470">
          <w:marLeft w:val="0"/>
          <w:marRight w:val="0"/>
          <w:marTop w:val="0"/>
          <w:marBottom w:val="0"/>
          <w:divBdr>
            <w:top w:val="none" w:sz="0" w:space="0" w:color="auto"/>
            <w:left w:val="none" w:sz="0" w:space="0" w:color="auto"/>
            <w:bottom w:val="none" w:sz="0" w:space="0" w:color="auto"/>
            <w:right w:val="none" w:sz="0" w:space="0" w:color="auto"/>
          </w:divBdr>
        </w:div>
        <w:div w:id="1228767056">
          <w:marLeft w:val="0"/>
          <w:marRight w:val="0"/>
          <w:marTop w:val="0"/>
          <w:marBottom w:val="0"/>
          <w:divBdr>
            <w:top w:val="none" w:sz="0" w:space="0" w:color="auto"/>
            <w:left w:val="none" w:sz="0" w:space="0" w:color="auto"/>
            <w:bottom w:val="none" w:sz="0" w:space="0" w:color="auto"/>
            <w:right w:val="none" w:sz="0" w:space="0" w:color="auto"/>
          </w:divBdr>
        </w:div>
        <w:div w:id="1152675505">
          <w:marLeft w:val="0"/>
          <w:marRight w:val="0"/>
          <w:marTop w:val="0"/>
          <w:marBottom w:val="0"/>
          <w:divBdr>
            <w:top w:val="none" w:sz="0" w:space="0" w:color="auto"/>
            <w:left w:val="none" w:sz="0" w:space="0" w:color="auto"/>
            <w:bottom w:val="none" w:sz="0" w:space="0" w:color="auto"/>
            <w:right w:val="none" w:sz="0" w:space="0" w:color="auto"/>
          </w:divBdr>
        </w:div>
        <w:div w:id="921838373">
          <w:marLeft w:val="0"/>
          <w:marRight w:val="0"/>
          <w:marTop w:val="0"/>
          <w:marBottom w:val="0"/>
          <w:divBdr>
            <w:top w:val="none" w:sz="0" w:space="0" w:color="auto"/>
            <w:left w:val="none" w:sz="0" w:space="0" w:color="auto"/>
            <w:bottom w:val="none" w:sz="0" w:space="0" w:color="auto"/>
            <w:right w:val="none" w:sz="0" w:space="0" w:color="auto"/>
          </w:divBdr>
        </w:div>
        <w:div w:id="1195270137">
          <w:marLeft w:val="0"/>
          <w:marRight w:val="0"/>
          <w:marTop w:val="0"/>
          <w:marBottom w:val="0"/>
          <w:divBdr>
            <w:top w:val="none" w:sz="0" w:space="0" w:color="auto"/>
            <w:left w:val="none" w:sz="0" w:space="0" w:color="auto"/>
            <w:bottom w:val="none" w:sz="0" w:space="0" w:color="auto"/>
            <w:right w:val="none" w:sz="0" w:space="0" w:color="auto"/>
          </w:divBdr>
        </w:div>
        <w:div w:id="1773351875">
          <w:marLeft w:val="0"/>
          <w:marRight w:val="0"/>
          <w:marTop w:val="0"/>
          <w:marBottom w:val="0"/>
          <w:divBdr>
            <w:top w:val="none" w:sz="0" w:space="0" w:color="auto"/>
            <w:left w:val="none" w:sz="0" w:space="0" w:color="auto"/>
            <w:bottom w:val="none" w:sz="0" w:space="0" w:color="auto"/>
            <w:right w:val="none" w:sz="0" w:space="0" w:color="auto"/>
          </w:divBdr>
        </w:div>
        <w:div w:id="1343161665">
          <w:marLeft w:val="0"/>
          <w:marRight w:val="0"/>
          <w:marTop w:val="0"/>
          <w:marBottom w:val="0"/>
          <w:divBdr>
            <w:top w:val="none" w:sz="0" w:space="0" w:color="auto"/>
            <w:left w:val="none" w:sz="0" w:space="0" w:color="auto"/>
            <w:bottom w:val="none" w:sz="0" w:space="0" w:color="auto"/>
            <w:right w:val="none" w:sz="0" w:space="0" w:color="auto"/>
          </w:divBdr>
        </w:div>
        <w:div w:id="196547754">
          <w:marLeft w:val="0"/>
          <w:marRight w:val="0"/>
          <w:marTop w:val="0"/>
          <w:marBottom w:val="0"/>
          <w:divBdr>
            <w:top w:val="none" w:sz="0" w:space="0" w:color="auto"/>
            <w:left w:val="none" w:sz="0" w:space="0" w:color="auto"/>
            <w:bottom w:val="none" w:sz="0" w:space="0" w:color="auto"/>
            <w:right w:val="none" w:sz="0" w:space="0" w:color="auto"/>
          </w:divBdr>
        </w:div>
        <w:div w:id="1205560980">
          <w:marLeft w:val="0"/>
          <w:marRight w:val="0"/>
          <w:marTop w:val="0"/>
          <w:marBottom w:val="0"/>
          <w:divBdr>
            <w:top w:val="none" w:sz="0" w:space="0" w:color="auto"/>
            <w:left w:val="none" w:sz="0" w:space="0" w:color="auto"/>
            <w:bottom w:val="none" w:sz="0" w:space="0" w:color="auto"/>
            <w:right w:val="none" w:sz="0" w:space="0" w:color="auto"/>
          </w:divBdr>
        </w:div>
        <w:div w:id="1742412266">
          <w:marLeft w:val="0"/>
          <w:marRight w:val="0"/>
          <w:marTop w:val="0"/>
          <w:marBottom w:val="0"/>
          <w:divBdr>
            <w:top w:val="none" w:sz="0" w:space="0" w:color="auto"/>
            <w:left w:val="none" w:sz="0" w:space="0" w:color="auto"/>
            <w:bottom w:val="none" w:sz="0" w:space="0" w:color="auto"/>
            <w:right w:val="none" w:sz="0" w:space="0" w:color="auto"/>
          </w:divBdr>
        </w:div>
        <w:div w:id="906918637">
          <w:marLeft w:val="0"/>
          <w:marRight w:val="0"/>
          <w:marTop w:val="0"/>
          <w:marBottom w:val="0"/>
          <w:divBdr>
            <w:top w:val="none" w:sz="0" w:space="0" w:color="auto"/>
            <w:left w:val="none" w:sz="0" w:space="0" w:color="auto"/>
            <w:bottom w:val="none" w:sz="0" w:space="0" w:color="auto"/>
            <w:right w:val="none" w:sz="0" w:space="0" w:color="auto"/>
          </w:divBdr>
        </w:div>
        <w:div w:id="92867311">
          <w:marLeft w:val="0"/>
          <w:marRight w:val="0"/>
          <w:marTop w:val="0"/>
          <w:marBottom w:val="0"/>
          <w:divBdr>
            <w:top w:val="none" w:sz="0" w:space="0" w:color="auto"/>
            <w:left w:val="none" w:sz="0" w:space="0" w:color="auto"/>
            <w:bottom w:val="none" w:sz="0" w:space="0" w:color="auto"/>
            <w:right w:val="none" w:sz="0" w:space="0" w:color="auto"/>
          </w:divBdr>
        </w:div>
        <w:div w:id="218902817">
          <w:marLeft w:val="0"/>
          <w:marRight w:val="0"/>
          <w:marTop w:val="0"/>
          <w:marBottom w:val="0"/>
          <w:divBdr>
            <w:top w:val="none" w:sz="0" w:space="0" w:color="auto"/>
            <w:left w:val="none" w:sz="0" w:space="0" w:color="auto"/>
            <w:bottom w:val="none" w:sz="0" w:space="0" w:color="auto"/>
            <w:right w:val="none" w:sz="0" w:space="0" w:color="auto"/>
          </w:divBdr>
        </w:div>
        <w:div w:id="1444106220">
          <w:marLeft w:val="0"/>
          <w:marRight w:val="0"/>
          <w:marTop w:val="0"/>
          <w:marBottom w:val="0"/>
          <w:divBdr>
            <w:top w:val="none" w:sz="0" w:space="0" w:color="auto"/>
            <w:left w:val="none" w:sz="0" w:space="0" w:color="auto"/>
            <w:bottom w:val="none" w:sz="0" w:space="0" w:color="auto"/>
            <w:right w:val="none" w:sz="0" w:space="0" w:color="auto"/>
          </w:divBdr>
        </w:div>
        <w:div w:id="750542721">
          <w:marLeft w:val="0"/>
          <w:marRight w:val="0"/>
          <w:marTop w:val="0"/>
          <w:marBottom w:val="0"/>
          <w:divBdr>
            <w:top w:val="none" w:sz="0" w:space="0" w:color="auto"/>
            <w:left w:val="none" w:sz="0" w:space="0" w:color="auto"/>
            <w:bottom w:val="none" w:sz="0" w:space="0" w:color="auto"/>
            <w:right w:val="none" w:sz="0" w:space="0" w:color="auto"/>
          </w:divBdr>
        </w:div>
        <w:div w:id="137112478">
          <w:marLeft w:val="0"/>
          <w:marRight w:val="0"/>
          <w:marTop w:val="0"/>
          <w:marBottom w:val="0"/>
          <w:divBdr>
            <w:top w:val="none" w:sz="0" w:space="0" w:color="auto"/>
            <w:left w:val="none" w:sz="0" w:space="0" w:color="auto"/>
            <w:bottom w:val="none" w:sz="0" w:space="0" w:color="auto"/>
            <w:right w:val="none" w:sz="0" w:space="0" w:color="auto"/>
          </w:divBdr>
        </w:div>
        <w:div w:id="1333532297">
          <w:marLeft w:val="0"/>
          <w:marRight w:val="0"/>
          <w:marTop w:val="0"/>
          <w:marBottom w:val="0"/>
          <w:divBdr>
            <w:top w:val="none" w:sz="0" w:space="0" w:color="auto"/>
            <w:left w:val="none" w:sz="0" w:space="0" w:color="auto"/>
            <w:bottom w:val="none" w:sz="0" w:space="0" w:color="auto"/>
            <w:right w:val="none" w:sz="0" w:space="0" w:color="auto"/>
          </w:divBdr>
        </w:div>
        <w:div w:id="167646734">
          <w:marLeft w:val="0"/>
          <w:marRight w:val="0"/>
          <w:marTop w:val="0"/>
          <w:marBottom w:val="0"/>
          <w:divBdr>
            <w:top w:val="none" w:sz="0" w:space="0" w:color="auto"/>
            <w:left w:val="none" w:sz="0" w:space="0" w:color="auto"/>
            <w:bottom w:val="none" w:sz="0" w:space="0" w:color="auto"/>
            <w:right w:val="none" w:sz="0" w:space="0" w:color="auto"/>
          </w:divBdr>
        </w:div>
        <w:div w:id="523833855">
          <w:marLeft w:val="0"/>
          <w:marRight w:val="0"/>
          <w:marTop w:val="0"/>
          <w:marBottom w:val="0"/>
          <w:divBdr>
            <w:top w:val="none" w:sz="0" w:space="0" w:color="auto"/>
            <w:left w:val="none" w:sz="0" w:space="0" w:color="auto"/>
            <w:bottom w:val="none" w:sz="0" w:space="0" w:color="auto"/>
            <w:right w:val="none" w:sz="0" w:space="0" w:color="auto"/>
          </w:divBdr>
        </w:div>
        <w:div w:id="1901362468">
          <w:marLeft w:val="0"/>
          <w:marRight w:val="0"/>
          <w:marTop w:val="0"/>
          <w:marBottom w:val="0"/>
          <w:divBdr>
            <w:top w:val="none" w:sz="0" w:space="0" w:color="auto"/>
            <w:left w:val="none" w:sz="0" w:space="0" w:color="auto"/>
            <w:bottom w:val="none" w:sz="0" w:space="0" w:color="auto"/>
            <w:right w:val="none" w:sz="0" w:space="0" w:color="auto"/>
          </w:divBdr>
        </w:div>
        <w:div w:id="1813015879">
          <w:marLeft w:val="0"/>
          <w:marRight w:val="0"/>
          <w:marTop w:val="0"/>
          <w:marBottom w:val="0"/>
          <w:divBdr>
            <w:top w:val="none" w:sz="0" w:space="0" w:color="auto"/>
            <w:left w:val="none" w:sz="0" w:space="0" w:color="auto"/>
            <w:bottom w:val="none" w:sz="0" w:space="0" w:color="auto"/>
            <w:right w:val="none" w:sz="0" w:space="0" w:color="auto"/>
          </w:divBdr>
        </w:div>
        <w:div w:id="1610500992">
          <w:marLeft w:val="0"/>
          <w:marRight w:val="0"/>
          <w:marTop w:val="0"/>
          <w:marBottom w:val="0"/>
          <w:divBdr>
            <w:top w:val="none" w:sz="0" w:space="0" w:color="auto"/>
            <w:left w:val="none" w:sz="0" w:space="0" w:color="auto"/>
            <w:bottom w:val="none" w:sz="0" w:space="0" w:color="auto"/>
            <w:right w:val="none" w:sz="0" w:space="0" w:color="auto"/>
          </w:divBdr>
        </w:div>
      </w:divsChild>
    </w:div>
    <w:div w:id="381095456">
      <w:bodyDiv w:val="1"/>
      <w:marLeft w:val="0"/>
      <w:marRight w:val="0"/>
      <w:marTop w:val="0"/>
      <w:marBottom w:val="0"/>
      <w:divBdr>
        <w:top w:val="none" w:sz="0" w:space="0" w:color="auto"/>
        <w:left w:val="none" w:sz="0" w:space="0" w:color="auto"/>
        <w:bottom w:val="none" w:sz="0" w:space="0" w:color="auto"/>
        <w:right w:val="none" w:sz="0" w:space="0" w:color="auto"/>
      </w:divBdr>
      <w:divsChild>
        <w:div w:id="1632318620">
          <w:marLeft w:val="0"/>
          <w:marRight w:val="0"/>
          <w:marTop w:val="0"/>
          <w:marBottom w:val="0"/>
          <w:divBdr>
            <w:top w:val="none" w:sz="0" w:space="0" w:color="auto"/>
            <w:left w:val="none" w:sz="0" w:space="0" w:color="auto"/>
            <w:bottom w:val="none" w:sz="0" w:space="0" w:color="auto"/>
            <w:right w:val="none" w:sz="0" w:space="0" w:color="auto"/>
          </w:divBdr>
        </w:div>
        <w:div w:id="1766487985">
          <w:marLeft w:val="0"/>
          <w:marRight w:val="0"/>
          <w:marTop w:val="0"/>
          <w:marBottom w:val="0"/>
          <w:divBdr>
            <w:top w:val="none" w:sz="0" w:space="0" w:color="auto"/>
            <w:left w:val="none" w:sz="0" w:space="0" w:color="auto"/>
            <w:bottom w:val="none" w:sz="0" w:space="0" w:color="auto"/>
            <w:right w:val="none" w:sz="0" w:space="0" w:color="auto"/>
          </w:divBdr>
        </w:div>
        <w:div w:id="1582523422">
          <w:marLeft w:val="0"/>
          <w:marRight w:val="0"/>
          <w:marTop w:val="0"/>
          <w:marBottom w:val="0"/>
          <w:divBdr>
            <w:top w:val="none" w:sz="0" w:space="0" w:color="auto"/>
            <w:left w:val="none" w:sz="0" w:space="0" w:color="auto"/>
            <w:bottom w:val="none" w:sz="0" w:space="0" w:color="auto"/>
            <w:right w:val="none" w:sz="0" w:space="0" w:color="auto"/>
          </w:divBdr>
        </w:div>
        <w:div w:id="2050572821">
          <w:marLeft w:val="0"/>
          <w:marRight w:val="0"/>
          <w:marTop w:val="0"/>
          <w:marBottom w:val="0"/>
          <w:divBdr>
            <w:top w:val="none" w:sz="0" w:space="0" w:color="auto"/>
            <w:left w:val="none" w:sz="0" w:space="0" w:color="auto"/>
            <w:bottom w:val="none" w:sz="0" w:space="0" w:color="auto"/>
            <w:right w:val="none" w:sz="0" w:space="0" w:color="auto"/>
          </w:divBdr>
        </w:div>
        <w:div w:id="1188251274">
          <w:marLeft w:val="0"/>
          <w:marRight w:val="0"/>
          <w:marTop w:val="0"/>
          <w:marBottom w:val="0"/>
          <w:divBdr>
            <w:top w:val="none" w:sz="0" w:space="0" w:color="auto"/>
            <w:left w:val="none" w:sz="0" w:space="0" w:color="auto"/>
            <w:bottom w:val="none" w:sz="0" w:space="0" w:color="auto"/>
            <w:right w:val="none" w:sz="0" w:space="0" w:color="auto"/>
          </w:divBdr>
        </w:div>
        <w:div w:id="833186457">
          <w:marLeft w:val="0"/>
          <w:marRight w:val="0"/>
          <w:marTop w:val="0"/>
          <w:marBottom w:val="0"/>
          <w:divBdr>
            <w:top w:val="none" w:sz="0" w:space="0" w:color="auto"/>
            <w:left w:val="none" w:sz="0" w:space="0" w:color="auto"/>
            <w:bottom w:val="none" w:sz="0" w:space="0" w:color="auto"/>
            <w:right w:val="none" w:sz="0" w:space="0" w:color="auto"/>
          </w:divBdr>
        </w:div>
        <w:div w:id="531571503">
          <w:marLeft w:val="0"/>
          <w:marRight w:val="0"/>
          <w:marTop w:val="0"/>
          <w:marBottom w:val="0"/>
          <w:divBdr>
            <w:top w:val="none" w:sz="0" w:space="0" w:color="auto"/>
            <w:left w:val="none" w:sz="0" w:space="0" w:color="auto"/>
            <w:bottom w:val="none" w:sz="0" w:space="0" w:color="auto"/>
            <w:right w:val="none" w:sz="0" w:space="0" w:color="auto"/>
          </w:divBdr>
        </w:div>
        <w:div w:id="1532765990">
          <w:marLeft w:val="0"/>
          <w:marRight w:val="0"/>
          <w:marTop w:val="0"/>
          <w:marBottom w:val="0"/>
          <w:divBdr>
            <w:top w:val="none" w:sz="0" w:space="0" w:color="auto"/>
            <w:left w:val="none" w:sz="0" w:space="0" w:color="auto"/>
            <w:bottom w:val="none" w:sz="0" w:space="0" w:color="auto"/>
            <w:right w:val="none" w:sz="0" w:space="0" w:color="auto"/>
          </w:divBdr>
        </w:div>
        <w:div w:id="1649046248">
          <w:marLeft w:val="0"/>
          <w:marRight w:val="0"/>
          <w:marTop w:val="0"/>
          <w:marBottom w:val="0"/>
          <w:divBdr>
            <w:top w:val="none" w:sz="0" w:space="0" w:color="auto"/>
            <w:left w:val="none" w:sz="0" w:space="0" w:color="auto"/>
            <w:bottom w:val="none" w:sz="0" w:space="0" w:color="auto"/>
            <w:right w:val="none" w:sz="0" w:space="0" w:color="auto"/>
          </w:divBdr>
        </w:div>
        <w:div w:id="1764107204">
          <w:marLeft w:val="0"/>
          <w:marRight w:val="0"/>
          <w:marTop w:val="0"/>
          <w:marBottom w:val="0"/>
          <w:divBdr>
            <w:top w:val="none" w:sz="0" w:space="0" w:color="auto"/>
            <w:left w:val="none" w:sz="0" w:space="0" w:color="auto"/>
            <w:bottom w:val="none" w:sz="0" w:space="0" w:color="auto"/>
            <w:right w:val="none" w:sz="0" w:space="0" w:color="auto"/>
          </w:divBdr>
        </w:div>
        <w:div w:id="591940150">
          <w:marLeft w:val="0"/>
          <w:marRight w:val="0"/>
          <w:marTop w:val="0"/>
          <w:marBottom w:val="0"/>
          <w:divBdr>
            <w:top w:val="none" w:sz="0" w:space="0" w:color="auto"/>
            <w:left w:val="none" w:sz="0" w:space="0" w:color="auto"/>
            <w:bottom w:val="none" w:sz="0" w:space="0" w:color="auto"/>
            <w:right w:val="none" w:sz="0" w:space="0" w:color="auto"/>
          </w:divBdr>
        </w:div>
      </w:divsChild>
    </w:div>
    <w:div w:id="389697333">
      <w:bodyDiv w:val="1"/>
      <w:marLeft w:val="0"/>
      <w:marRight w:val="0"/>
      <w:marTop w:val="0"/>
      <w:marBottom w:val="0"/>
      <w:divBdr>
        <w:top w:val="none" w:sz="0" w:space="0" w:color="auto"/>
        <w:left w:val="none" w:sz="0" w:space="0" w:color="auto"/>
        <w:bottom w:val="none" w:sz="0" w:space="0" w:color="auto"/>
        <w:right w:val="none" w:sz="0" w:space="0" w:color="auto"/>
      </w:divBdr>
      <w:divsChild>
        <w:div w:id="1425298936">
          <w:marLeft w:val="0"/>
          <w:marRight w:val="0"/>
          <w:marTop w:val="0"/>
          <w:marBottom w:val="0"/>
          <w:divBdr>
            <w:top w:val="none" w:sz="0" w:space="0" w:color="auto"/>
            <w:left w:val="none" w:sz="0" w:space="0" w:color="auto"/>
            <w:bottom w:val="none" w:sz="0" w:space="0" w:color="auto"/>
            <w:right w:val="none" w:sz="0" w:space="0" w:color="auto"/>
          </w:divBdr>
        </w:div>
        <w:div w:id="1028876941">
          <w:marLeft w:val="0"/>
          <w:marRight w:val="0"/>
          <w:marTop w:val="0"/>
          <w:marBottom w:val="0"/>
          <w:divBdr>
            <w:top w:val="none" w:sz="0" w:space="0" w:color="auto"/>
            <w:left w:val="none" w:sz="0" w:space="0" w:color="auto"/>
            <w:bottom w:val="none" w:sz="0" w:space="0" w:color="auto"/>
            <w:right w:val="none" w:sz="0" w:space="0" w:color="auto"/>
          </w:divBdr>
        </w:div>
        <w:div w:id="1116487867">
          <w:marLeft w:val="0"/>
          <w:marRight w:val="0"/>
          <w:marTop w:val="0"/>
          <w:marBottom w:val="0"/>
          <w:divBdr>
            <w:top w:val="none" w:sz="0" w:space="0" w:color="auto"/>
            <w:left w:val="none" w:sz="0" w:space="0" w:color="auto"/>
            <w:bottom w:val="none" w:sz="0" w:space="0" w:color="auto"/>
            <w:right w:val="none" w:sz="0" w:space="0" w:color="auto"/>
          </w:divBdr>
        </w:div>
        <w:div w:id="1580409820">
          <w:marLeft w:val="0"/>
          <w:marRight w:val="0"/>
          <w:marTop w:val="0"/>
          <w:marBottom w:val="0"/>
          <w:divBdr>
            <w:top w:val="none" w:sz="0" w:space="0" w:color="auto"/>
            <w:left w:val="none" w:sz="0" w:space="0" w:color="auto"/>
            <w:bottom w:val="none" w:sz="0" w:space="0" w:color="auto"/>
            <w:right w:val="none" w:sz="0" w:space="0" w:color="auto"/>
          </w:divBdr>
        </w:div>
        <w:div w:id="1205941088">
          <w:marLeft w:val="0"/>
          <w:marRight w:val="0"/>
          <w:marTop w:val="0"/>
          <w:marBottom w:val="0"/>
          <w:divBdr>
            <w:top w:val="none" w:sz="0" w:space="0" w:color="auto"/>
            <w:left w:val="none" w:sz="0" w:space="0" w:color="auto"/>
            <w:bottom w:val="none" w:sz="0" w:space="0" w:color="auto"/>
            <w:right w:val="none" w:sz="0" w:space="0" w:color="auto"/>
          </w:divBdr>
        </w:div>
        <w:div w:id="98839981">
          <w:marLeft w:val="0"/>
          <w:marRight w:val="0"/>
          <w:marTop w:val="0"/>
          <w:marBottom w:val="0"/>
          <w:divBdr>
            <w:top w:val="none" w:sz="0" w:space="0" w:color="auto"/>
            <w:left w:val="none" w:sz="0" w:space="0" w:color="auto"/>
            <w:bottom w:val="none" w:sz="0" w:space="0" w:color="auto"/>
            <w:right w:val="none" w:sz="0" w:space="0" w:color="auto"/>
          </w:divBdr>
        </w:div>
        <w:div w:id="1797092337">
          <w:marLeft w:val="0"/>
          <w:marRight w:val="0"/>
          <w:marTop w:val="0"/>
          <w:marBottom w:val="0"/>
          <w:divBdr>
            <w:top w:val="none" w:sz="0" w:space="0" w:color="auto"/>
            <w:left w:val="none" w:sz="0" w:space="0" w:color="auto"/>
            <w:bottom w:val="none" w:sz="0" w:space="0" w:color="auto"/>
            <w:right w:val="none" w:sz="0" w:space="0" w:color="auto"/>
          </w:divBdr>
        </w:div>
        <w:div w:id="240650578">
          <w:marLeft w:val="0"/>
          <w:marRight w:val="0"/>
          <w:marTop w:val="0"/>
          <w:marBottom w:val="0"/>
          <w:divBdr>
            <w:top w:val="none" w:sz="0" w:space="0" w:color="auto"/>
            <w:left w:val="none" w:sz="0" w:space="0" w:color="auto"/>
            <w:bottom w:val="none" w:sz="0" w:space="0" w:color="auto"/>
            <w:right w:val="none" w:sz="0" w:space="0" w:color="auto"/>
          </w:divBdr>
        </w:div>
        <w:div w:id="311758560">
          <w:marLeft w:val="0"/>
          <w:marRight w:val="0"/>
          <w:marTop w:val="0"/>
          <w:marBottom w:val="0"/>
          <w:divBdr>
            <w:top w:val="none" w:sz="0" w:space="0" w:color="auto"/>
            <w:left w:val="none" w:sz="0" w:space="0" w:color="auto"/>
            <w:bottom w:val="none" w:sz="0" w:space="0" w:color="auto"/>
            <w:right w:val="none" w:sz="0" w:space="0" w:color="auto"/>
          </w:divBdr>
        </w:div>
        <w:div w:id="1010068001">
          <w:marLeft w:val="0"/>
          <w:marRight w:val="0"/>
          <w:marTop w:val="0"/>
          <w:marBottom w:val="0"/>
          <w:divBdr>
            <w:top w:val="none" w:sz="0" w:space="0" w:color="auto"/>
            <w:left w:val="none" w:sz="0" w:space="0" w:color="auto"/>
            <w:bottom w:val="none" w:sz="0" w:space="0" w:color="auto"/>
            <w:right w:val="none" w:sz="0" w:space="0" w:color="auto"/>
          </w:divBdr>
        </w:div>
        <w:div w:id="233318781">
          <w:marLeft w:val="0"/>
          <w:marRight w:val="0"/>
          <w:marTop w:val="0"/>
          <w:marBottom w:val="0"/>
          <w:divBdr>
            <w:top w:val="none" w:sz="0" w:space="0" w:color="auto"/>
            <w:left w:val="none" w:sz="0" w:space="0" w:color="auto"/>
            <w:bottom w:val="none" w:sz="0" w:space="0" w:color="auto"/>
            <w:right w:val="none" w:sz="0" w:space="0" w:color="auto"/>
          </w:divBdr>
        </w:div>
        <w:div w:id="678778759">
          <w:marLeft w:val="0"/>
          <w:marRight w:val="0"/>
          <w:marTop w:val="0"/>
          <w:marBottom w:val="0"/>
          <w:divBdr>
            <w:top w:val="none" w:sz="0" w:space="0" w:color="auto"/>
            <w:left w:val="none" w:sz="0" w:space="0" w:color="auto"/>
            <w:bottom w:val="none" w:sz="0" w:space="0" w:color="auto"/>
            <w:right w:val="none" w:sz="0" w:space="0" w:color="auto"/>
          </w:divBdr>
        </w:div>
        <w:div w:id="56706380">
          <w:marLeft w:val="0"/>
          <w:marRight w:val="0"/>
          <w:marTop w:val="0"/>
          <w:marBottom w:val="0"/>
          <w:divBdr>
            <w:top w:val="none" w:sz="0" w:space="0" w:color="auto"/>
            <w:left w:val="none" w:sz="0" w:space="0" w:color="auto"/>
            <w:bottom w:val="none" w:sz="0" w:space="0" w:color="auto"/>
            <w:right w:val="none" w:sz="0" w:space="0" w:color="auto"/>
          </w:divBdr>
        </w:div>
        <w:div w:id="522401366">
          <w:marLeft w:val="0"/>
          <w:marRight w:val="0"/>
          <w:marTop w:val="0"/>
          <w:marBottom w:val="0"/>
          <w:divBdr>
            <w:top w:val="none" w:sz="0" w:space="0" w:color="auto"/>
            <w:left w:val="none" w:sz="0" w:space="0" w:color="auto"/>
            <w:bottom w:val="none" w:sz="0" w:space="0" w:color="auto"/>
            <w:right w:val="none" w:sz="0" w:space="0" w:color="auto"/>
          </w:divBdr>
        </w:div>
        <w:div w:id="116877287">
          <w:marLeft w:val="0"/>
          <w:marRight w:val="0"/>
          <w:marTop w:val="0"/>
          <w:marBottom w:val="0"/>
          <w:divBdr>
            <w:top w:val="none" w:sz="0" w:space="0" w:color="auto"/>
            <w:left w:val="none" w:sz="0" w:space="0" w:color="auto"/>
            <w:bottom w:val="none" w:sz="0" w:space="0" w:color="auto"/>
            <w:right w:val="none" w:sz="0" w:space="0" w:color="auto"/>
          </w:divBdr>
        </w:div>
        <w:div w:id="894387667">
          <w:marLeft w:val="0"/>
          <w:marRight w:val="0"/>
          <w:marTop w:val="0"/>
          <w:marBottom w:val="0"/>
          <w:divBdr>
            <w:top w:val="none" w:sz="0" w:space="0" w:color="auto"/>
            <w:left w:val="none" w:sz="0" w:space="0" w:color="auto"/>
            <w:bottom w:val="none" w:sz="0" w:space="0" w:color="auto"/>
            <w:right w:val="none" w:sz="0" w:space="0" w:color="auto"/>
          </w:divBdr>
        </w:div>
        <w:div w:id="1212419615">
          <w:marLeft w:val="0"/>
          <w:marRight w:val="0"/>
          <w:marTop w:val="0"/>
          <w:marBottom w:val="0"/>
          <w:divBdr>
            <w:top w:val="none" w:sz="0" w:space="0" w:color="auto"/>
            <w:left w:val="none" w:sz="0" w:space="0" w:color="auto"/>
            <w:bottom w:val="none" w:sz="0" w:space="0" w:color="auto"/>
            <w:right w:val="none" w:sz="0" w:space="0" w:color="auto"/>
          </w:divBdr>
        </w:div>
        <w:div w:id="1494830243">
          <w:marLeft w:val="0"/>
          <w:marRight w:val="0"/>
          <w:marTop w:val="0"/>
          <w:marBottom w:val="0"/>
          <w:divBdr>
            <w:top w:val="none" w:sz="0" w:space="0" w:color="auto"/>
            <w:left w:val="none" w:sz="0" w:space="0" w:color="auto"/>
            <w:bottom w:val="none" w:sz="0" w:space="0" w:color="auto"/>
            <w:right w:val="none" w:sz="0" w:space="0" w:color="auto"/>
          </w:divBdr>
        </w:div>
        <w:div w:id="625041835">
          <w:marLeft w:val="0"/>
          <w:marRight w:val="0"/>
          <w:marTop w:val="0"/>
          <w:marBottom w:val="0"/>
          <w:divBdr>
            <w:top w:val="none" w:sz="0" w:space="0" w:color="auto"/>
            <w:left w:val="none" w:sz="0" w:space="0" w:color="auto"/>
            <w:bottom w:val="none" w:sz="0" w:space="0" w:color="auto"/>
            <w:right w:val="none" w:sz="0" w:space="0" w:color="auto"/>
          </w:divBdr>
        </w:div>
        <w:div w:id="2003895441">
          <w:marLeft w:val="0"/>
          <w:marRight w:val="0"/>
          <w:marTop w:val="0"/>
          <w:marBottom w:val="0"/>
          <w:divBdr>
            <w:top w:val="none" w:sz="0" w:space="0" w:color="auto"/>
            <w:left w:val="none" w:sz="0" w:space="0" w:color="auto"/>
            <w:bottom w:val="none" w:sz="0" w:space="0" w:color="auto"/>
            <w:right w:val="none" w:sz="0" w:space="0" w:color="auto"/>
          </w:divBdr>
        </w:div>
        <w:div w:id="846745731">
          <w:marLeft w:val="0"/>
          <w:marRight w:val="0"/>
          <w:marTop w:val="0"/>
          <w:marBottom w:val="0"/>
          <w:divBdr>
            <w:top w:val="none" w:sz="0" w:space="0" w:color="auto"/>
            <w:left w:val="none" w:sz="0" w:space="0" w:color="auto"/>
            <w:bottom w:val="none" w:sz="0" w:space="0" w:color="auto"/>
            <w:right w:val="none" w:sz="0" w:space="0" w:color="auto"/>
          </w:divBdr>
        </w:div>
        <w:div w:id="1269772761">
          <w:marLeft w:val="0"/>
          <w:marRight w:val="0"/>
          <w:marTop w:val="0"/>
          <w:marBottom w:val="0"/>
          <w:divBdr>
            <w:top w:val="none" w:sz="0" w:space="0" w:color="auto"/>
            <w:left w:val="none" w:sz="0" w:space="0" w:color="auto"/>
            <w:bottom w:val="none" w:sz="0" w:space="0" w:color="auto"/>
            <w:right w:val="none" w:sz="0" w:space="0" w:color="auto"/>
          </w:divBdr>
        </w:div>
        <w:div w:id="2066029394">
          <w:marLeft w:val="0"/>
          <w:marRight w:val="0"/>
          <w:marTop w:val="0"/>
          <w:marBottom w:val="0"/>
          <w:divBdr>
            <w:top w:val="none" w:sz="0" w:space="0" w:color="auto"/>
            <w:left w:val="none" w:sz="0" w:space="0" w:color="auto"/>
            <w:bottom w:val="none" w:sz="0" w:space="0" w:color="auto"/>
            <w:right w:val="none" w:sz="0" w:space="0" w:color="auto"/>
          </w:divBdr>
        </w:div>
        <w:div w:id="781145444">
          <w:marLeft w:val="0"/>
          <w:marRight w:val="0"/>
          <w:marTop w:val="0"/>
          <w:marBottom w:val="0"/>
          <w:divBdr>
            <w:top w:val="none" w:sz="0" w:space="0" w:color="auto"/>
            <w:left w:val="none" w:sz="0" w:space="0" w:color="auto"/>
            <w:bottom w:val="none" w:sz="0" w:space="0" w:color="auto"/>
            <w:right w:val="none" w:sz="0" w:space="0" w:color="auto"/>
          </w:divBdr>
        </w:div>
        <w:div w:id="291205920">
          <w:marLeft w:val="0"/>
          <w:marRight w:val="0"/>
          <w:marTop w:val="0"/>
          <w:marBottom w:val="0"/>
          <w:divBdr>
            <w:top w:val="none" w:sz="0" w:space="0" w:color="auto"/>
            <w:left w:val="none" w:sz="0" w:space="0" w:color="auto"/>
            <w:bottom w:val="none" w:sz="0" w:space="0" w:color="auto"/>
            <w:right w:val="none" w:sz="0" w:space="0" w:color="auto"/>
          </w:divBdr>
        </w:div>
        <w:div w:id="1080444607">
          <w:marLeft w:val="0"/>
          <w:marRight w:val="0"/>
          <w:marTop w:val="0"/>
          <w:marBottom w:val="0"/>
          <w:divBdr>
            <w:top w:val="none" w:sz="0" w:space="0" w:color="auto"/>
            <w:left w:val="none" w:sz="0" w:space="0" w:color="auto"/>
            <w:bottom w:val="none" w:sz="0" w:space="0" w:color="auto"/>
            <w:right w:val="none" w:sz="0" w:space="0" w:color="auto"/>
          </w:divBdr>
        </w:div>
        <w:div w:id="909467324">
          <w:marLeft w:val="0"/>
          <w:marRight w:val="0"/>
          <w:marTop w:val="0"/>
          <w:marBottom w:val="0"/>
          <w:divBdr>
            <w:top w:val="none" w:sz="0" w:space="0" w:color="auto"/>
            <w:left w:val="none" w:sz="0" w:space="0" w:color="auto"/>
            <w:bottom w:val="none" w:sz="0" w:space="0" w:color="auto"/>
            <w:right w:val="none" w:sz="0" w:space="0" w:color="auto"/>
          </w:divBdr>
        </w:div>
        <w:div w:id="1992514878">
          <w:marLeft w:val="0"/>
          <w:marRight w:val="0"/>
          <w:marTop w:val="0"/>
          <w:marBottom w:val="0"/>
          <w:divBdr>
            <w:top w:val="none" w:sz="0" w:space="0" w:color="auto"/>
            <w:left w:val="none" w:sz="0" w:space="0" w:color="auto"/>
            <w:bottom w:val="none" w:sz="0" w:space="0" w:color="auto"/>
            <w:right w:val="none" w:sz="0" w:space="0" w:color="auto"/>
          </w:divBdr>
        </w:div>
        <w:div w:id="709765272">
          <w:marLeft w:val="0"/>
          <w:marRight w:val="0"/>
          <w:marTop w:val="0"/>
          <w:marBottom w:val="0"/>
          <w:divBdr>
            <w:top w:val="none" w:sz="0" w:space="0" w:color="auto"/>
            <w:left w:val="none" w:sz="0" w:space="0" w:color="auto"/>
            <w:bottom w:val="none" w:sz="0" w:space="0" w:color="auto"/>
            <w:right w:val="none" w:sz="0" w:space="0" w:color="auto"/>
          </w:divBdr>
        </w:div>
        <w:div w:id="1397822467">
          <w:marLeft w:val="0"/>
          <w:marRight w:val="0"/>
          <w:marTop w:val="0"/>
          <w:marBottom w:val="0"/>
          <w:divBdr>
            <w:top w:val="none" w:sz="0" w:space="0" w:color="auto"/>
            <w:left w:val="none" w:sz="0" w:space="0" w:color="auto"/>
            <w:bottom w:val="none" w:sz="0" w:space="0" w:color="auto"/>
            <w:right w:val="none" w:sz="0" w:space="0" w:color="auto"/>
          </w:divBdr>
        </w:div>
        <w:div w:id="1196386946">
          <w:marLeft w:val="0"/>
          <w:marRight w:val="0"/>
          <w:marTop w:val="0"/>
          <w:marBottom w:val="0"/>
          <w:divBdr>
            <w:top w:val="none" w:sz="0" w:space="0" w:color="auto"/>
            <w:left w:val="none" w:sz="0" w:space="0" w:color="auto"/>
            <w:bottom w:val="none" w:sz="0" w:space="0" w:color="auto"/>
            <w:right w:val="none" w:sz="0" w:space="0" w:color="auto"/>
          </w:divBdr>
        </w:div>
        <w:div w:id="882981016">
          <w:marLeft w:val="0"/>
          <w:marRight w:val="0"/>
          <w:marTop w:val="0"/>
          <w:marBottom w:val="0"/>
          <w:divBdr>
            <w:top w:val="none" w:sz="0" w:space="0" w:color="auto"/>
            <w:left w:val="none" w:sz="0" w:space="0" w:color="auto"/>
            <w:bottom w:val="none" w:sz="0" w:space="0" w:color="auto"/>
            <w:right w:val="none" w:sz="0" w:space="0" w:color="auto"/>
          </w:divBdr>
        </w:div>
        <w:div w:id="952899869">
          <w:marLeft w:val="0"/>
          <w:marRight w:val="0"/>
          <w:marTop w:val="0"/>
          <w:marBottom w:val="0"/>
          <w:divBdr>
            <w:top w:val="none" w:sz="0" w:space="0" w:color="auto"/>
            <w:left w:val="none" w:sz="0" w:space="0" w:color="auto"/>
            <w:bottom w:val="none" w:sz="0" w:space="0" w:color="auto"/>
            <w:right w:val="none" w:sz="0" w:space="0" w:color="auto"/>
          </w:divBdr>
        </w:div>
        <w:div w:id="89589973">
          <w:marLeft w:val="0"/>
          <w:marRight w:val="0"/>
          <w:marTop w:val="0"/>
          <w:marBottom w:val="0"/>
          <w:divBdr>
            <w:top w:val="none" w:sz="0" w:space="0" w:color="auto"/>
            <w:left w:val="none" w:sz="0" w:space="0" w:color="auto"/>
            <w:bottom w:val="none" w:sz="0" w:space="0" w:color="auto"/>
            <w:right w:val="none" w:sz="0" w:space="0" w:color="auto"/>
          </w:divBdr>
        </w:div>
        <w:div w:id="1403673029">
          <w:marLeft w:val="0"/>
          <w:marRight w:val="0"/>
          <w:marTop w:val="0"/>
          <w:marBottom w:val="0"/>
          <w:divBdr>
            <w:top w:val="none" w:sz="0" w:space="0" w:color="auto"/>
            <w:left w:val="none" w:sz="0" w:space="0" w:color="auto"/>
            <w:bottom w:val="none" w:sz="0" w:space="0" w:color="auto"/>
            <w:right w:val="none" w:sz="0" w:space="0" w:color="auto"/>
          </w:divBdr>
        </w:div>
        <w:div w:id="1834757241">
          <w:marLeft w:val="0"/>
          <w:marRight w:val="0"/>
          <w:marTop w:val="0"/>
          <w:marBottom w:val="0"/>
          <w:divBdr>
            <w:top w:val="none" w:sz="0" w:space="0" w:color="auto"/>
            <w:left w:val="none" w:sz="0" w:space="0" w:color="auto"/>
            <w:bottom w:val="none" w:sz="0" w:space="0" w:color="auto"/>
            <w:right w:val="none" w:sz="0" w:space="0" w:color="auto"/>
          </w:divBdr>
        </w:div>
        <w:div w:id="957951522">
          <w:marLeft w:val="0"/>
          <w:marRight w:val="0"/>
          <w:marTop w:val="0"/>
          <w:marBottom w:val="0"/>
          <w:divBdr>
            <w:top w:val="none" w:sz="0" w:space="0" w:color="auto"/>
            <w:left w:val="none" w:sz="0" w:space="0" w:color="auto"/>
            <w:bottom w:val="none" w:sz="0" w:space="0" w:color="auto"/>
            <w:right w:val="none" w:sz="0" w:space="0" w:color="auto"/>
          </w:divBdr>
        </w:div>
        <w:div w:id="1781336471">
          <w:marLeft w:val="0"/>
          <w:marRight w:val="0"/>
          <w:marTop w:val="0"/>
          <w:marBottom w:val="0"/>
          <w:divBdr>
            <w:top w:val="none" w:sz="0" w:space="0" w:color="auto"/>
            <w:left w:val="none" w:sz="0" w:space="0" w:color="auto"/>
            <w:bottom w:val="none" w:sz="0" w:space="0" w:color="auto"/>
            <w:right w:val="none" w:sz="0" w:space="0" w:color="auto"/>
          </w:divBdr>
        </w:div>
        <w:div w:id="39403431">
          <w:marLeft w:val="0"/>
          <w:marRight w:val="0"/>
          <w:marTop w:val="0"/>
          <w:marBottom w:val="0"/>
          <w:divBdr>
            <w:top w:val="none" w:sz="0" w:space="0" w:color="auto"/>
            <w:left w:val="none" w:sz="0" w:space="0" w:color="auto"/>
            <w:bottom w:val="none" w:sz="0" w:space="0" w:color="auto"/>
            <w:right w:val="none" w:sz="0" w:space="0" w:color="auto"/>
          </w:divBdr>
        </w:div>
        <w:div w:id="2103450574">
          <w:marLeft w:val="0"/>
          <w:marRight w:val="0"/>
          <w:marTop w:val="0"/>
          <w:marBottom w:val="0"/>
          <w:divBdr>
            <w:top w:val="none" w:sz="0" w:space="0" w:color="auto"/>
            <w:left w:val="none" w:sz="0" w:space="0" w:color="auto"/>
            <w:bottom w:val="none" w:sz="0" w:space="0" w:color="auto"/>
            <w:right w:val="none" w:sz="0" w:space="0" w:color="auto"/>
          </w:divBdr>
        </w:div>
        <w:div w:id="1187328388">
          <w:marLeft w:val="0"/>
          <w:marRight w:val="0"/>
          <w:marTop w:val="0"/>
          <w:marBottom w:val="0"/>
          <w:divBdr>
            <w:top w:val="none" w:sz="0" w:space="0" w:color="auto"/>
            <w:left w:val="none" w:sz="0" w:space="0" w:color="auto"/>
            <w:bottom w:val="none" w:sz="0" w:space="0" w:color="auto"/>
            <w:right w:val="none" w:sz="0" w:space="0" w:color="auto"/>
          </w:divBdr>
        </w:div>
        <w:div w:id="826090693">
          <w:marLeft w:val="0"/>
          <w:marRight w:val="0"/>
          <w:marTop w:val="0"/>
          <w:marBottom w:val="0"/>
          <w:divBdr>
            <w:top w:val="none" w:sz="0" w:space="0" w:color="auto"/>
            <w:left w:val="none" w:sz="0" w:space="0" w:color="auto"/>
            <w:bottom w:val="none" w:sz="0" w:space="0" w:color="auto"/>
            <w:right w:val="none" w:sz="0" w:space="0" w:color="auto"/>
          </w:divBdr>
        </w:div>
        <w:div w:id="460265328">
          <w:marLeft w:val="0"/>
          <w:marRight w:val="0"/>
          <w:marTop w:val="0"/>
          <w:marBottom w:val="0"/>
          <w:divBdr>
            <w:top w:val="none" w:sz="0" w:space="0" w:color="auto"/>
            <w:left w:val="none" w:sz="0" w:space="0" w:color="auto"/>
            <w:bottom w:val="none" w:sz="0" w:space="0" w:color="auto"/>
            <w:right w:val="none" w:sz="0" w:space="0" w:color="auto"/>
          </w:divBdr>
        </w:div>
        <w:div w:id="799613919">
          <w:marLeft w:val="0"/>
          <w:marRight w:val="0"/>
          <w:marTop w:val="0"/>
          <w:marBottom w:val="0"/>
          <w:divBdr>
            <w:top w:val="none" w:sz="0" w:space="0" w:color="auto"/>
            <w:left w:val="none" w:sz="0" w:space="0" w:color="auto"/>
            <w:bottom w:val="none" w:sz="0" w:space="0" w:color="auto"/>
            <w:right w:val="none" w:sz="0" w:space="0" w:color="auto"/>
          </w:divBdr>
        </w:div>
        <w:div w:id="1124740115">
          <w:marLeft w:val="0"/>
          <w:marRight w:val="0"/>
          <w:marTop w:val="0"/>
          <w:marBottom w:val="0"/>
          <w:divBdr>
            <w:top w:val="none" w:sz="0" w:space="0" w:color="auto"/>
            <w:left w:val="none" w:sz="0" w:space="0" w:color="auto"/>
            <w:bottom w:val="none" w:sz="0" w:space="0" w:color="auto"/>
            <w:right w:val="none" w:sz="0" w:space="0" w:color="auto"/>
          </w:divBdr>
        </w:div>
        <w:div w:id="1693529365">
          <w:marLeft w:val="0"/>
          <w:marRight w:val="0"/>
          <w:marTop w:val="0"/>
          <w:marBottom w:val="0"/>
          <w:divBdr>
            <w:top w:val="none" w:sz="0" w:space="0" w:color="auto"/>
            <w:left w:val="none" w:sz="0" w:space="0" w:color="auto"/>
            <w:bottom w:val="none" w:sz="0" w:space="0" w:color="auto"/>
            <w:right w:val="none" w:sz="0" w:space="0" w:color="auto"/>
          </w:divBdr>
        </w:div>
        <w:div w:id="1932622118">
          <w:marLeft w:val="0"/>
          <w:marRight w:val="0"/>
          <w:marTop w:val="0"/>
          <w:marBottom w:val="0"/>
          <w:divBdr>
            <w:top w:val="none" w:sz="0" w:space="0" w:color="auto"/>
            <w:left w:val="none" w:sz="0" w:space="0" w:color="auto"/>
            <w:bottom w:val="none" w:sz="0" w:space="0" w:color="auto"/>
            <w:right w:val="none" w:sz="0" w:space="0" w:color="auto"/>
          </w:divBdr>
        </w:div>
        <w:div w:id="1414818424">
          <w:marLeft w:val="0"/>
          <w:marRight w:val="0"/>
          <w:marTop w:val="0"/>
          <w:marBottom w:val="0"/>
          <w:divBdr>
            <w:top w:val="none" w:sz="0" w:space="0" w:color="auto"/>
            <w:left w:val="none" w:sz="0" w:space="0" w:color="auto"/>
            <w:bottom w:val="none" w:sz="0" w:space="0" w:color="auto"/>
            <w:right w:val="none" w:sz="0" w:space="0" w:color="auto"/>
          </w:divBdr>
        </w:div>
        <w:div w:id="735974775">
          <w:marLeft w:val="0"/>
          <w:marRight w:val="0"/>
          <w:marTop w:val="0"/>
          <w:marBottom w:val="0"/>
          <w:divBdr>
            <w:top w:val="none" w:sz="0" w:space="0" w:color="auto"/>
            <w:left w:val="none" w:sz="0" w:space="0" w:color="auto"/>
            <w:bottom w:val="none" w:sz="0" w:space="0" w:color="auto"/>
            <w:right w:val="none" w:sz="0" w:space="0" w:color="auto"/>
          </w:divBdr>
        </w:div>
        <w:div w:id="26495737">
          <w:marLeft w:val="0"/>
          <w:marRight w:val="0"/>
          <w:marTop w:val="0"/>
          <w:marBottom w:val="0"/>
          <w:divBdr>
            <w:top w:val="none" w:sz="0" w:space="0" w:color="auto"/>
            <w:left w:val="none" w:sz="0" w:space="0" w:color="auto"/>
            <w:bottom w:val="none" w:sz="0" w:space="0" w:color="auto"/>
            <w:right w:val="none" w:sz="0" w:space="0" w:color="auto"/>
          </w:divBdr>
        </w:div>
        <w:div w:id="1182815419">
          <w:marLeft w:val="0"/>
          <w:marRight w:val="0"/>
          <w:marTop w:val="0"/>
          <w:marBottom w:val="0"/>
          <w:divBdr>
            <w:top w:val="none" w:sz="0" w:space="0" w:color="auto"/>
            <w:left w:val="none" w:sz="0" w:space="0" w:color="auto"/>
            <w:bottom w:val="none" w:sz="0" w:space="0" w:color="auto"/>
            <w:right w:val="none" w:sz="0" w:space="0" w:color="auto"/>
          </w:divBdr>
        </w:div>
        <w:div w:id="559634068">
          <w:marLeft w:val="0"/>
          <w:marRight w:val="0"/>
          <w:marTop w:val="0"/>
          <w:marBottom w:val="0"/>
          <w:divBdr>
            <w:top w:val="none" w:sz="0" w:space="0" w:color="auto"/>
            <w:left w:val="none" w:sz="0" w:space="0" w:color="auto"/>
            <w:bottom w:val="none" w:sz="0" w:space="0" w:color="auto"/>
            <w:right w:val="none" w:sz="0" w:space="0" w:color="auto"/>
          </w:divBdr>
        </w:div>
        <w:div w:id="163739783">
          <w:marLeft w:val="0"/>
          <w:marRight w:val="0"/>
          <w:marTop w:val="0"/>
          <w:marBottom w:val="0"/>
          <w:divBdr>
            <w:top w:val="none" w:sz="0" w:space="0" w:color="auto"/>
            <w:left w:val="none" w:sz="0" w:space="0" w:color="auto"/>
            <w:bottom w:val="none" w:sz="0" w:space="0" w:color="auto"/>
            <w:right w:val="none" w:sz="0" w:space="0" w:color="auto"/>
          </w:divBdr>
        </w:div>
        <w:div w:id="129716388">
          <w:marLeft w:val="0"/>
          <w:marRight w:val="0"/>
          <w:marTop w:val="0"/>
          <w:marBottom w:val="0"/>
          <w:divBdr>
            <w:top w:val="none" w:sz="0" w:space="0" w:color="auto"/>
            <w:left w:val="none" w:sz="0" w:space="0" w:color="auto"/>
            <w:bottom w:val="none" w:sz="0" w:space="0" w:color="auto"/>
            <w:right w:val="none" w:sz="0" w:space="0" w:color="auto"/>
          </w:divBdr>
        </w:div>
        <w:div w:id="1055009225">
          <w:marLeft w:val="0"/>
          <w:marRight w:val="0"/>
          <w:marTop w:val="0"/>
          <w:marBottom w:val="0"/>
          <w:divBdr>
            <w:top w:val="none" w:sz="0" w:space="0" w:color="auto"/>
            <w:left w:val="none" w:sz="0" w:space="0" w:color="auto"/>
            <w:bottom w:val="none" w:sz="0" w:space="0" w:color="auto"/>
            <w:right w:val="none" w:sz="0" w:space="0" w:color="auto"/>
          </w:divBdr>
        </w:div>
        <w:div w:id="122382799">
          <w:marLeft w:val="0"/>
          <w:marRight w:val="0"/>
          <w:marTop w:val="0"/>
          <w:marBottom w:val="0"/>
          <w:divBdr>
            <w:top w:val="none" w:sz="0" w:space="0" w:color="auto"/>
            <w:left w:val="none" w:sz="0" w:space="0" w:color="auto"/>
            <w:bottom w:val="none" w:sz="0" w:space="0" w:color="auto"/>
            <w:right w:val="none" w:sz="0" w:space="0" w:color="auto"/>
          </w:divBdr>
        </w:div>
        <w:div w:id="1212229318">
          <w:marLeft w:val="0"/>
          <w:marRight w:val="0"/>
          <w:marTop w:val="0"/>
          <w:marBottom w:val="0"/>
          <w:divBdr>
            <w:top w:val="none" w:sz="0" w:space="0" w:color="auto"/>
            <w:left w:val="none" w:sz="0" w:space="0" w:color="auto"/>
            <w:bottom w:val="none" w:sz="0" w:space="0" w:color="auto"/>
            <w:right w:val="none" w:sz="0" w:space="0" w:color="auto"/>
          </w:divBdr>
        </w:div>
        <w:div w:id="341007345">
          <w:marLeft w:val="0"/>
          <w:marRight w:val="0"/>
          <w:marTop w:val="0"/>
          <w:marBottom w:val="0"/>
          <w:divBdr>
            <w:top w:val="none" w:sz="0" w:space="0" w:color="auto"/>
            <w:left w:val="none" w:sz="0" w:space="0" w:color="auto"/>
            <w:bottom w:val="none" w:sz="0" w:space="0" w:color="auto"/>
            <w:right w:val="none" w:sz="0" w:space="0" w:color="auto"/>
          </w:divBdr>
        </w:div>
        <w:div w:id="1286158109">
          <w:marLeft w:val="0"/>
          <w:marRight w:val="0"/>
          <w:marTop w:val="0"/>
          <w:marBottom w:val="0"/>
          <w:divBdr>
            <w:top w:val="none" w:sz="0" w:space="0" w:color="auto"/>
            <w:left w:val="none" w:sz="0" w:space="0" w:color="auto"/>
            <w:bottom w:val="none" w:sz="0" w:space="0" w:color="auto"/>
            <w:right w:val="none" w:sz="0" w:space="0" w:color="auto"/>
          </w:divBdr>
        </w:div>
        <w:div w:id="2057505966">
          <w:marLeft w:val="0"/>
          <w:marRight w:val="0"/>
          <w:marTop w:val="0"/>
          <w:marBottom w:val="0"/>
          <w:divBdr>
            <w:top w:val="none" w:sz="0" w:space="0" w:color="auto"/>
            <w:left w:val="none" w:sz="0" w:space="0" w:color="auto"/>
            <w:bottom w:val="none" w:sz="0" w:space="0" w:color="auto"/>
            <w:right w:val="none" w:sz="0" w:space="0" w:color="auto"/>
          </w:divBdr>
        </w:div>
        <w:div w:id="1852521785">
          <w:marLeft w:val="0"/>
          <w:marRight w:val="0"/>
          <w:marTop w:val="0"/>
          <w:marBottom w:val="0"/>
          <w:divBdr>
            <w:top w:val="none" w:sz="0" w:space="0" w:color="auto"/>
            <w:left w:val="none" w:sz="0" w:space="0" w:color="auto"/>
            <w:bottom w:val="none" w:sz="0" w:space="0" w:color="auto"/>
            <w:right w:val="none" w:sz="0" w:space="0" w:color="auto"/>
          </w:divBdr>
        </w:div>
        <w:div w:id="1430200763">
          <w:marLeft w:val="0"/>
          <w:marRight w:val="0"/>
          <w:marTop w:val="0"/>
          <w:marBottom w:val="0"/>
          <w:divBdr>
            <w:top w:val="none" w:sz="0" w:space="0" w:color="auto"/>
            <w:left w:val="none" w:sz="0" w:space="0" w:color="auto"/>
            <w:bottom w:val="none" w:sz="0" w:space="0" w:color="auto"/>
            <w:right w:val="none" w:sz="0" w:space="0" w:color="auto"/>
          </w:divBdr>
        </w:div>
        <w:div w:id="90858080">
          <w:marLeft w:val="0"/>
          <w:marRight w:val="0"/>
          <w:marTop w:val="0"/>
          <w:marBottom w:val="0"/>
          <w:divBdr>
            <w:top w:val="none" w:sz="0" w:space="0" w:color="auto"/>
            <w:left w:val="none" w:sz="0" w:space="0" w:color="auto"/>
            <w:bottom w:val="none" w:sz="0" w:space="0" w:color="auto"/>
            <w:right w:val="none" w:sz="0" w:space="0" w:color="auto"/>
          </w:divBdr>
        </w:div>
      </w:divsChild>
    </w:div>
    <w:div w:id="521939412">
      <w:bodyDiv w:val="1"/>
      <w:marLeft w:val="0"/>
      <w:marRight w:val="0"/>
      <w:marTop w:val="0"/>
      <w:marBottom w:val="0"/>
      <w:divBdr>
        <w:top w:val="none" w:sz="0" w:space="0" w:color="auto"/>
        <w:left w:val="none" w:sz="0" w:space="0" w:color="auto"/>
        <w:bottom w:val="none" w:sz="0" w:space="0" w:color="auto"/>
        <w:right w:val="none" w:sz="0" w:space="0" w:color="auto"/>
      </w:divBdr>
    </w:div>
    <w:div w:id="568199899">
      <w:bodyDiv w:val="1"/>
      <w:marLeft w:val="0"/>
      <w:marRight w:val="0"/>
      <w:marTop w:val="0"/>
      <w:marBottom w:val="0"/>
      <w:divBdr>
        <w:top w:val="none" w:sz="0" w:space="0" w:color="auto"/>
        <w:left w:val="none" w:sz="0" w:space="0" w:color="auto"/>
        <w:bottom w:val="none" w:sz="0" w:space="0" w:color="auto"/>
        <w:right w:val="none" w:sz="0" w:space="0" w:color="auto"/>
      </w:divBdr>
      <w:divsChild>
        <w:div w:id="717626644">
          <w:marLeft w:val="0"/>
          <w:marRight w:val="0"/>
          <w:marTop w:val="0"/>
          <w:marBottom w:val="0"/>
          <w:divBdr>
            <w:top w:val="none" w:sz="0" w:space="0" w:color="auto"/>
            <w:left w:val="none" w:sz="0" w:space="0" w:color="auto"/>
            <w:bottom w:val="none" w:sz="0" w:space="0" w:color="auto"/>
            <w:right w:val="none" w:sz="0" w:space="0" w:color="auto"/>
          </w:divBdr>
        </w:div>
        <w:div w:id="385224763">
          <w:marLeft w:val="0"/>
          <w:marRight w:val="0"/>
          <w:marTop w:val="0"/>
          <w:marBottom w:val="0"/>
          <w:divBdr>
            <w:top w:val="none" w:sz="0" w:space="0" w:color="auto"/>
            <w:left w:val="none" w:sz="0" w:space="0" w:color="auto"/>
            <w:bottom w:val="none" w:sz="0" w:space="0" w:color="auto"/>
            <w:right w:val="none" w:sz="0" w:space="0" w:color="auto"/>
          </w:divBdr>
        </w:div>
      </w:divsChild>
    </w:div>
    <w:div w:id="731347614">
      <w:bodyDiv w:val="1"/>
      <w:marLeft w:val="0"/>
      <w:marRight w:val="0"/>
      <w:marTop w:val="0"/>
      <w:marBottom w:val="0"/>
      <w:divBdr>
        <w:top w:val="none" w:sz="0" w:space="0" w:color="auto"/>
        <w:left w:val="none" w:sz="0" w:space="0" w:color="auto"/>
        <w:bottom w:val="none" w:sz="0" w:space="0" w:color="auto"/>
        <w:right w:val="none" w:sz="0" w:space="0" w:color="auto"/>
      </w:divBdr>
      <w:divsChild>
        <w:div w:id="137571896">
          <w:marLeft w:val="0"/>
          <w:marRight w:val="0"/>
          <w:marTop w:val="0"/>
          <w:marBottom w:val="0"/>
          <w:divBdr>
            <w:top w:val="none" w:sz="0" w:space="0" w:color="auto"/>
            <w:left w:val="none" w:sz="0" w:space="0" w:color="auto"/>
            <w:bottom w:val="none" w:sz="0" w:space="0" w:color="auto"/>
            <w:right w:val="none" w:sz="0" w:space="0" w:color="auto"/>
          </w:divBdr>
        </w:div>
      </w:divsChild>
    </w:div>
    <w:div w:id="736392461">
      <w:bodyDiv w:val="1"/>
      <w:marLeft w:val="0"/>
      <w:marRight w:val="0"/>
      <w:marTop w:val="0"/>
      <w:marBottom w:val="0"/>
      <w:divBdr>
        <w:top w:val="none" w:sz="0" w:space="0" w:color="auto"/>
        <w:left w:val="none" w:sz="0" w:space="0" w:color="auto"/>
        <w:bottom w:val="none" w:sz="0" w:space="0" w:color="auto"/>
        <w:right w:val="none" w:sz="0" w:space="0" w:color="auto"/>
      </w:divBdr>
    </w:div>
    <w:div w:id="1039207169">
      <w:bodyDiv w:val="1"/>
      <w:marLeft w:val="0"/>
      <w:marRight w:val="0"/>
      <w:marTop w:val="0"/>
      <w:marBottom w:val="0"/>
      <w:divBdr>
        <w:top w:val="none" w:sz="0" w:space="0" w:color="auto"/>
        <w:left w:val="none" w:sz="0" w:space="0" w:color="auto"/>
        <w:bottom w:val="none" w:sz="0" w:space="0" w:color="auto"/>
        <w:right w:val="none" w:sz="0" w:space="0" w:color="auto"/>
      </w:divBdr>
    </w:div>
    <w:div w:id="1365791671">
      <w:bodyDiv w:val="1"/>
      <w:marLeft w:val="0"/>
      <w:marRight w:val="0"/>
      <w:marTop w:val="0"/>
      <w:marBottom w:val="0"/>
      <w:divBdr>
        <w:top w:val="none" w:sz="0" w:space="0" w:color="auto"/>
        <w:left w:val="none" w:sz="0" w:space="0" w:color="auto"/>
        <w:bottom w:val="none" w:sz="0" w:space="0" w:color="auto"/>
        <w:right w:val="none" w:sz="0" w:space="0" w:color="auto"/>
      </w:divBdr>
      <w:divsChild>
        <w:div w:id="1144391069">
          <w:marLeft w:val="0"/>
          <w:marRight w:val="0"/>
          <w:marTop w:val="0"/>
          <w:marBottom w:val="0"/>
          <w:divBdr>
            <w:top w:val="none" w:sz="0" w:space="0" w:color="auto"/>
            <w:left w:val="none" w:sz="0" w:space="0" w:color="auto"/>
            <w:bottom w:val="none" w:sz="0" w:space="0" w:color="auto"/>
            <w:right w:val="none" w:sz="0" w:space="0" w:color="auto"/>
          </w:divBdr>
        </w:div>
        <w:div w:id="1322810357">
          <w:marLeft w:val="0"/>
          <w:marRight w:val="0"/>
          <w:marTop w:val="0"/>
          <w:marBottom w:val="0"/>
          <w:divBdr>
            <w:top w:val="none" w:sz="0" w:space="0" w:color="auto"/>
            <w:left w:val="none" w:sz="0" w:space="0" w:color="auto"/>
            <w:bottom w:val="none" w:sz="0" w:space="0" w:color="auto"/>
            <w:right w:val="none" w:sz="0" w:space="0" w:color="auto"/>
          </w:divBdr>
        </w:div>
        <w:div w:id="193463258">
          <w:marLeft w:val="0"/>
          <w:marRight w:val="0"/>
          <w:marTop w:val="0"/>
          <w:marBottom w:val="0"/>
          <w:divBdr>
            <w:top w:val="none" w:sz="0" w:space="0" w:color="auto"/>
            <w:left w:val="none" w:sz="0" w:space="0" w:color="auto"/>
            <w:bottom w:val="none" w:sz="0" w:space="0" w:color="auto"/>
            <w:right w:val="none" w:sz="0" w:space="0" w:color="auto"/>
          </w:divBdr>
        </w:div>
        <w:div w:id="1397899614">
          <w:marLeft w:val="0"/>
          <w:marRight w:val="0"/>
          <w:marTop w:val="0"/>
          <w:marBottom w:val="0"/>
          <w:divBdr>
            <w:top w:val="none" w:sz="0" w:space="0" w:color="auto"/>
            <w:left w:val="none" w:sz="0" w:space="0" w:color="auto"/>
            <w:bottom w:val="none" w:sz="0" w:space="0" w:color="auto"/>
            <w:right w:val="none" w:sz="0" w:space="0" w:color="auto"/>
          </w:divBdr>
        </w:div>
      </w:divsChild>
    </w:div>
    <w:div w:id="14235287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127">
          <w:marLeft w:val="0"/>
          <w:marRight w:val="0"/>
          <w:marTop w:val="0"/>
          <w:marBottom w:val="0"/>
          <w:divBdr>
            <w:top w:val="none" w:sz="0" w:space="0" w:color="auto"/>
            <w:left w:val="none" w:sz="0" w:space="0" w:color="auto"/>
            <w:bottom w:val="none" w:sz="0" w:space="0" w:color="auto"/>
            <w:right w:val="none" w:sz="0" w:space="0" w:color="auto"/>
          </w:divBdr>
        </w:div>
        <w:div w:id="881675538">
          <w:marLeft w:val="0"/>
          <w:marRight w:val="0"/>
          <w:marTop w:val="0"/>
          <w:marBottom w:val="0"/>
          <w:divBdr>
            <w:top w:val="none" w:sz="0" w:space="0" w:color="auto"/>
            <w:left w:val="none" w:sz="0" w:space="0" w:color="auto"/>
            <w:bottom w:val="none" w:sz="0" w:space="0" w:color="auto"/>
            <w:right w:val="none" w:sz="0" w:space="0" w:color="auto"/>
          </w:divBdr>
        </w:div>
        <w:div w:id="1074203596">
          <w:marLeft w:val="0"/>
          <w:marRight w:val="0"/>
          <w:marTop w:val="0"/>
          <w:marBottom w:val="0"/>
          <w:divBdr>
            <w:top w:val="none" w:sz="0" w:space="0" w:color="auto"/>
            <w:left w:val="none" w:sz="0" w:space="0" w:color="auto"/>
            <w:bottom w:val="none" w:sz="0" w:space="0" w:color="auto"/>
            <w:right w:val="none" w:sz="0" w:space="0" w:color="auto"/>
          </w:divBdr>
        </w:div>
        <w:div w:id="760949661">
          <w:marLeft w:val="0"/>
          <w:marRight w:val="0"/>
          <w:marTop w:val="0"/>
          <w:marBottom w:val="0"/>
          <w:divBdr>
            <w:top w:val="none" w:sz="0" w:space="0" w:color="auto"/>
            <w:left w:val="none" w:sz="0" w:space="0" w:color="auto"/>
            <w:bottom w:val="none" w:sz="0" w:space="0" w:color="auto"/>
            <w:right w:val="none" w:sz="0" w:space="0" w:color="auto"/>
          </w:divBdr>
        </w:div>
        <w:div w:id="873689794">
          <w:marLeft w:val="0"/>
          <w:marRight w:val="0"/>
          <w:marTop w:val="0"/>
          <w:marBottom w:val="0"/>
          <w:divBdr>
            <w:top w:val="none" w:sz="0" w:space="0" w:color="auto"/>
            <w:left w:val="none" w:sz="0" w:space="0" w:color="auto"/>
            <w:bottom w:val="none" w:sz="0" w:space="0" w:color="auto"/>
            <w:right w:val="none" w:sz="0" w:space="0" w:color="auto"/>
          </w:divBdr>
        </w:div>
        <w:div w:id="762993869">
          <w:marLeft w:val="0"/>
          <w:marRight w:val="0"/>
          <w:marTop w:val="0"/>
          <w:marBottom w:val="0"/>
          <w:divBdr>
            <w:top w:val="none" w:sz="0" w:space="0" w:color="auto"/>
            <w:left w:val="none" w:sz="0" w:space="0" w:color="auto"/>
            <w:bottom w:val="none" w:sz="0" w:space="0" w:color="auto"/>
            <w:right w:val="none" w:sz="0" w:space="0" w:color="auto"/>
          </w:divBdr>
        </w:div>
        <w:div w:id="1330673852">
          <w:marLeft w:val="0"/>
          <w:marRight w:val="0"/>
          <w:marTop w:val="0"/>
          <w:marBottom w:val="0"/>
          <w:divBdr>
            <w:top w:val="none" w:sz="0" w:space="0" w:color="auto"/>
            <w:left w:val="none" w:sz="0" w:space="0" w:color="auto"/>
            <w:bottom w:val="none" w:sz="0" w:space="0" w:color="auto"/>
            <w:right w:val="none" w:sz="0" w:space="0" w:color="auto"/>
          </w:divBdr>
        </w:div>
        <w:div w:id="1736202335">
          <w:marLeft w:val="0"/>
          <w:marRight w:val="0"/>
          <w:marTop w:val="0"/>
          <w:marBottom w:val="0"/>
          <w:divBdr>
            <w:top w:val="none" w:sz="0" w:space="0" w:color="auto"/>
            <w:left w:val="none" w:sz="0" w:space="0" w:color="auto"/>
            <w:bottom w:val="none" w:sz="0" w:space="0" w:color="auto"/>
            <w:right w:val="none" w:sz="0" w:space="0" w:color="auto"/>
          </w:divBdr>
        </w:div>
        <w:div w:id="1645574661">
          <w:marLeft w:val="0"/>
          <w:marRight w:val="0"/>
          <w:marTop w:val="0"/>
          <w:marBottom w:val="0"/>
          <w:divBdr>
            <w:top w:val="none" w:sz="0" w:space="0" w:color="auto"/>
            <w:left w:val="none" w:sz="0" w:space="0" w:color="auto"/>
            <w:bottom w:val="none" w:sz="0" w:space="0" w:color="auto"/>
            <w:right w:val="none" w:sz="0" w:space="0" w:color="auto"/>
          </w:divBdr>
        </w:div>
        <w:div w:id="1321617952">
          <w:marLeft w:val="0"/>
          <w:marRight w:val="0"/>
          <w:marTop w:val="0"/>
          <w:marBottom w:val="0"/>
          <w:divBdr>
            <w:top w:val="none" w:sz="0" w:space="0" w:color="auto"/>
            <w:left w:val="none" w:sz="0" w:space="0" w:color="auto"/>
            <w:bottom w:val="none" w:sz="0" w:space="0" w:color="auto"/>
            <w:right w:val="none" w:sz="0" w:space="0" w:color="auto"/>
          </w:divBdr>
        </w:div>
      </w:divsChild>
    </w:div>
    <w:div w:id="1428572078">
      <w:bodyDiv w:val="1"/>
      <w:marLeft w:val="0"/>
      <w:marRight w:val="0"/>
      <w:marTop w:val="0"/>
      <w:marBottom w:val="0"/>
      <w:divBdr>
        <w:top w:val="none" w:sz="0" w:space="0" w:color="auto"/>
        <w:left w:val="none" w:sz="0" w:space="0" w:color="auto"/>
        <w:bottom w:val="none" w:sz="0" w:space="0" w:color="auto"/>
        <w:right w:val="none" w:sz="0" w:space="0" w:color="auto"/>
      </w:divBdr>
    </w:div>
    <w:div w:id="1557203836">
      <w:bodyDiv w:val="1"/>
      <w:marLeft w:val="0"/>
      <w:marRight w:val="0"/>
      <w:marTop w:val="0"/>
      <w:marBottom w:val="0"/>
      <w:divBdr>
        <w:top w:val="none" w:sz="0" w:space="0" w:color="auto"/>
        <w:left w:val="none" w:sz="0" w:space="0" w:color="auto"/>
        <w:bottom w:val="none" w:sz="0" w:space="0" w:color="auto"/>
        <w:right w:val="none" w:sz="0" w:space="0" w:color="auto"/>
      </w:divBdr>
    </w:div>
    <w:div w:id="1651212262">
      <w:bodyDiv w:val="1"/>
      <w:marLeft w:val="0"/>
      <w:marRight w:val="0"/>
      <w:marTop w:val="0"/>
      <w:marBottom w:val="0"/>
      <w:divBdr>
        <w:top w:val="none" w:sz="0" w:space="0" w:color="auto"/>
        <w:left w:val="none" w:sz="0" w:space="0" w:color="auto"/>
        <w:bottom w:val="none" w:sz="0" w:space="0" w:color="auto"/>
        <w:right w:val="none" w:sz="0" w:space="0" w:color="auto"/>
      </w:divBdr>
    </w:div>
    <w:div w:id="1686858065">
      <w:bodyDiv w:val="1"/>
      <w:marLeft w:val="0"/>
      <w:marRight w:val="0"/>
      <w:marTop w:val="0"/>
      <w:marBottom w:val="0"/>
      <w:divBdr>
        <w:top w:val="none" w:sz="0" w:space="0" w:color="auto"/>
        <w:left w:val="none" w:sz="0" w:space="0" w:color="auto"/>
        <w:bottom w:val="none" w:sz="0" w:space="0" w:color="auto"/>
        <w:right w:val="none" w:sz="0" w:space="0" w:color="auto"/>
      </w:divBdr>
    </w:div>
    <w:div w:id="1729525963">
      <w:bodyDiv w:val="1"/>
      <w:marLeft w:val="0"/>
      <w:marRight w:val="0"/>
      <w:marTop w:val="0"/>
      <w:marBottom w:val="0"/>
      <w:divBdr>
        <w:top w:val="none" w:sz="0" w:space="0" w:color="auto"/>
        <w:left w:val="none" w:sz="0" w:space="0" w:color="auto"/>
        <w:bottom w:val="none" w:sz="0" w:space="0" w:color="auto"/>
        <w:right w:val="none" w:sz="0" w:space="0" w:color="auto"/>
      </w:divBdr>
    </w:div>
    <w:div w:id="1878732316">
      <w:bodyDiv w:val="1"/>
      <w:marLeft w:val="0"/>
      <w:marRight w:val="0"/>
      <w:marTop w:val="0"/>
      <w:marBottom w:val="0"/>
      <w:divBdr>
        <w:top w:val="none" w:sz="0" w:space="0" w:color="auto"/>
        <w:left w:val="none" w:sz="0" w:space="0" w:color="auto"/>
        <w:bottom w:val="none" w:sz="0" w:space="0" w:color="auto"/>
        <w:right w:val="none" w:sz="0" w:space="0" w:color="auto"/>
      </w:divBdr>
    </w:div>
    <w:div w:id="1958289586">
      <w:bodyDiv w:val="1"/>
      <w:marLeft w:val="0"/>
      <w:marRight w:val="0"/>
      <w:marTop w:val="0"/>
      <w:marBottom w:val="0"/>
      <w:divBdr>
        <w:top w:val="none" w:sz="0" w:space="0" w:color="auto"/>
        <w:left w:val="none" w:sz="0" w:space="0" w:color="auto"/>
        <w:bottom w:val="none" w:sz="0" w:space="0" w:color="auto"/>
        <w:right w:val="none" w:sz="0" w:space="0" w:color="auto"/>
      </w:divBdr>
      <w:divsChild>
        <w:div w:id="432432395">
          <w:marLeft w:val="0"/>
          <w:marRight w:val="0"/>
          <w:marTop w:val="0"/>
          <w:marBottom w:val="0"/>
          <w:divBdr>
            <w:top w:val="none" w:sz="0" w:space="0" w:color="auto"/>
            <w:left w:val="none" w:sz="0" w:space="0" w:color="auto"/>
            <w:bottom w:val="none" w:sz="0" w:space="0" w:color="auto"/>
            <w:right w:val="none" w:sz="0" w:space="0" w:color="auto"/>
          </w:divBdr>
        </w:div>
        <w:div w:id="1873566786">
          <w:marLeft w:val="0"/>
          <w:marRight w:val="0"/>
          <w:marTop w:val="0"/>
          <w:marBottom w:val="0"/>
          <w:divBdr>
            <w:top w:val="none" w:sz="0" w:space="0" w:color="auto"/>
            <w:left w:val="none" w:sz="0" w:space="0" w:color="auto"/>
            <w:bottom w:val="none" w:sz="0" w:space="0" w:color="auto"/>
            <w:right w:val="none" w:sz="0" w:space="0" w:color="auto"/>
          </w:divBdr>
        </w:div>
        <w:div w:id="1783261354">
          <w:marLeft w:val="0"/>
          <w:marRight w:val="0"/>
          <w:marTop w:val="0"/>
          <w:marBottom w:val="0"/>
          <w:divBdr>
            <w:top w:val="none" w:sz="0" w:space="0" w:color="auto"/>
            <w:left w:val="none" w:sz="0" w:space="0" w:color="auto"/>
            <w:bottom w:val="none" w:sz="0" w:space="0" w:color="auto"/>
            <w:right w:val="none" w:sz="0" w:space="0" w:color="auto"/>
          </w:divBdr>
        </w:div>
        <w:div w:id="1527139811">
          <w:marLeft w:val="0"/>
          <w:marRight w:val="0"/>
          <w:marTop w:val="0"/>
          <w:marBottom w:val="0"/>
          <w:divBdr>
            <w:top w:val="none" w:sz="0" w:space="0" w:color="auto"/>
            <w:left w:val="none" w:sz="0" w:space="0" w:color="auto"/>
            <w:bottom w:val="none" w:sz="0" w:space="0" w:color="auto"/>
            <w:right w:val="none" w:sz="0" w:space="0" w:color="auto"/>
          </w:divBdr>
        </w:div>
        <w:div w:id="326830059">
          <w:marLeft w:val="0"/>
          <w:marRight w:val="0"/>
          <w:marTop w:val="0"/>
          <w:marBottom w:val="0"/>
          <w:divBdr>
            <w:top w:val="none" w:sz="0" w:space="0" w:color="auto"/>
            <w:left w:val="none" w:sz="0" w:space="0" w:color="auto"/>
            <w:bottom w:val="none" w:sz="0" w:space="0" w:color="auto"/>
            <w:right w:val="none" w:sz="0" w:space="0" w:color="auto"/>
          </w:divBdr>
        </w:div>
        <w:div w:id="1166870515">
          <w:marLeft w:val="0"/>
          <w:marRight w:val="0"/>
          <w:marTop w:val="0"/>
          <w:marBottom w:val="0"/>
          <w:divBdr>
            <w:top w:val="none" w:sz="0" w:space="0" w:color="auto"/>
            <w:left w:val="none" w:sz="0" w:space="0" w:color="auto"/>
            <w:bottom w:val="none" w:sz="0" w:space="0" w:color="auto"/>
            <w:right w:val="none" w:sz="0" w:space="0" w:color="auto"/>
          </w:divBdr>
        </w:div>
      </w:divsChild>
    </w:div>
    <w:div w:id="200215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9BD324-9459-44EE-AC67-4C2DD8578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1474</Words>
  <Characters>10176</Characters>
  <Application>Microsoft Office Word</Application>
  <DocSecurity>0</DocSecurity>
  <Lines>84</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2018-05-15T12:16:00Z</dcterms:created>
  <cp:lastModifiedBy>IPM</cp:lastModifiedBy>
  <cp:lastPrinted>2018-05-05T16:30:00Z</cp:lastPrinted>
  <dcterms:modified xsi:type="dcterms:W3CDTF">2020-10-29T12:04:00Z</dcterms:modified>
  <cp:revision>33</cp:revision>
</cp:coreProperties>
</file>